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E7A8ED" w14:textId="41D52E23" w:rsidR="0091565E" w:rsidRPr="0091565E" w:rsidRDefault="0091565E" w:rsidP="00883A70">
      <w:pPr>
        <w:spacing w:before="100" w:after="100" w:line="240" w:lineRule="auto"/>
        <w:rPr>
          <w:rFonts w:ascii="Calibri" w:eastAsia="Times New Roman" w:hAnsi="Calibri" w:cs="Calibri"/>
          <w:b/>
          <w:bCs/>
          <w:color w:val="0070C0"/>
          <w:sz w:val="28"/>
          <w:szCs w:val="28"/>
          <w:lang w:eastAsia="hr-HR"/>
        </w:rPr>
      </w:pPr>
      <w:r w:rsidRPr="0091565E">
        <w:rPr>
          <w:rFonts w:ascii="Calibri" w:eastAsia="Times New Roman" w:hAnsi="Calibri" w:cs="Calibri"/>
          <w:b/>
          <w:bCs/>
          <w:color w:val="0070C0"/>
          <w:sz w:val="28"/>
          <w:szCs w:val="28"/>
          <w:lang w:eastAsia="hr-HR"/>
        </w:rPr>
        <w:t>KEMIJA</w:t>
      </w:r>
    </w:p>
    <w:p w14:paraId="2764793C" w14:textId="77777777" w:rsidR="0091565E" w:rsidRDefault="0091565E" w:rsidP="00883A70">
      <w:pPr>
        <w:spacing w:before="100" w:after="100" w:line="240" w:lineRule="auto"/>
        <w:rPr>
          <w:rFonts w:ascii="Calibri" w:eastAsia="Times New Roman" w:hAnsi="Calibri" w:cs="Calibri"/>
          <w:color w:val="0070C0"/>
          <w:sz w:val="28"/>
          <w:szCs w:val="28"/>
          <w:lang w:eastAsia="hr-HR"/>
        </w:rPr>
      </w:pPr>
    </w:p>
    <w:p w14:paraId="75569229" w14:textId="45CEBE39" w:rsidR="00883A70" w:rsidRPr="00883A70" w:rsidRDefault="00A50283" w:rsidP="00883A70">
      <w:pPr>
        <w:spacing w:before="100" w:after="100" w:line="240" w:lineRule="auto"/>
        <w:rPr>
          <w:rFonts w:ascii="Calibri" w:eastAsia="Times New Roman" w:hAnsi="Calibri" w:cs="Calibri"/>
          <w:color w:val="0070C0"/>
          <w:sz w:val="28"/>
          <w:szCs w:val="28"/>
          <w:lang w:eastAsia="hr-HR"/>
        </w:rPr>
      </w:pPr>
      <w:r>
        <w:rPr>
          <w:rFonts w:ascii="Calibri" w:eastAsia="Times New Roman" w:hAnsi="Calibri" w:cs="Calibri"/>
          <w:color w:val="0070C0"/>
          <w:sz w:val="28"/>
          <w:szCs w:val="28"/>
          <w:lang w:eastAsia="hr-HR"/>
        </w:rPr>
        <w:t xml:space="preserve">1. </w:t>
      </w:r>
      <w:r w:rsidR="00883A70" w:rsidRPr="00883A70">
        <w:rPr>
          <w:rFonts w:ascii="Calibri" w:eastAsia="Times New Roman" w:hAnsi="Calibri" w:cs="Calibri"/>
          <w:color w:val="0070C0"/>
          <w:sz w:val="28"/>
          <w:szCs w:val="28"/>
          <w:lang w:eastAsia="hr-HR"/>
        </w:rPr>
        <w:t>Ocjenjivanje učeničkih postignuća</w:t>
      </w:r>
    </w:p>
    <w:p w14:paraId="15322CA1" w14:textId="77777777" w:rsidR="00A50283" w:rsidRDefault="00A50283" w:rsidP="00883A70">
      <w:pPr>
        <w:spacing w:before="100" w:after="100" w:line="240" w:lineRule="auto"/>
        <w:rPr>
          <w:rFonts w:ascii="Calibri" w:eastAsia="Times New Roman" w:hAnsi="Calibri" w:cs="Calibri"/>
          <w:b/>
          <w:bCs/>
          <w:lang w:val="en-US" w:eastAsia="hr-HR"/>
        </w:rPr>
      </w:pPr>
    </w:p>
    <w:p w14:paraId="40E6C82C" w14:textId="77777777" w:rsidR="00883A70" w:rsidRPr="00883A70" w:rsidRDefault="00883A70" w:rsidP="00883A70">
      <w:pPr>
        <w:spacing w:before="100" w:after="100" w:line="240" w:lineRule="auto"/>
        <w:rPr>
          <w:rFonts w:ascii="Calibri" w:eastAsia="Times New Roman" w:hAnsi="Calibri" w:cs="Calibri"/>
          <w:lang w:eastAsia="hr-HR"/>
        </w:rPr>
      </w:pPr>
      <w:proofErr w:type="spellStart"/>
      <w:r w:rsidRPr="00883A70">
        <w:rPr>
          <w:rFonts w:ascii="Calibri" w:eastAsia="Times New Roman" w:hAnsi="Calibri" w:cs="Calibri"/>
          <w:b/>
          <w:bCs/>
          <w:lang w:val="en-US" w:eastAsia="hr-HR"/>
        </w:rPr>
        <w:t>Tablica</w:t>
      </w:r>
      <w:proofErr w:type="spellEnd"/>
      <w:r w:rsidRPr="00883A70">
        <w:rPr>
          <w:rFonts w:ascii="Calibri" w:eastAsia="Times New Roman" w:hAnsi="Calibri" w:cs="Calibri"/>
          <w:b/>
          <w:bCs/>
          <w:lang w:val="en-US" w:eastAsia="hr-HR"/>
        </w:rPr>
        <w:t xml:space="preserve"> 1</w:t>
      </w:r>
      <w:r w:rsidRPr="00883A70">
        <w:rPr>
          <w:rFonts w:ascii="Calibri" w:eastAsia="Times New Roman" w:hAnsi="Calibri" w:cs="Calibri"/>
          <w:b/>
          <w:bCs/>
          <w:lang w:eastAsia="hr-HR"/>
        </w:rPr>
        <w:t>.</w:t>
      </w:r>
      <w:r w:rsidRPr="00883A70">
        <w:rPr>
          <w:rFonts w:ascii="Calibri" w:eastAsia="Times New Roman" w:hAnsi="Calibri" w:cs="Calibri"/>
          <w:lang w:val="en-US" w:eastAsia="hr-HR"/>
        </w:rPr>
        <w:t xml:space="preserve"> </w:t>
      </w:r>
      <w:proofErr w:type="spellStart"/>
      <w:r w:rsidRPr="00883A70">
        <w:rPr>
          <w:rFonts w:ascii="Calibri" w:eastAsia="Times New Roman" w:hAnsi="Calibri" w:cs="Calibri"/>
          <w:lang w:val="en-US" w:eastAsia="hr-HR"/>
        </w:rPr>
        <w:t>Vrednovanje</w:t>
      </w:r>
      <w:proofErr w:type="spellEnd"/>
      <w:r w:rsidRPr="00883A70">
        <w:rPr>
          <w:rFonts w:ascii="Calibri" w:eastAsia="Times New Roman" w:hAnsi="Calibri" w:cs="Calibri"/>
          <w:lang w:val="en-US" w:eastAsia="hr-HR"/>
        </w:rPr>
        <w:t xml:space="preserve"> </w:t>
      </w:r>
      <w:proofErr w:type="spellStart"/>
      <w:r w:rsidRPr="00883A70">
        <w:rPr>
          <w:rFonts w:ascii="Calibri" w:eastAsia="Times New Roman" w:hAnsi="Calibri" w:cs="Calibri"/>
          <w:lang w:val="en-US" w:eastAsia="hr-HR"/>
        </w:rPr>
        <w:t>sadržaja</w:t>
      </w:r>
      <w:proofErr w:type="spellEnd"/>
      <w:r w:rsidRPr="00883A70">
        <w:rPr>
          <w:rFonts w:ascii="Calibri" w:eastAsia="Times New Roman" w:hAnsi="Calibri" w:cs="Calibri"/>
          <w:lang w:val="en-US" w:eastAsia="hr-HR"/>
        </w:rPr>
        <w:t xml:space="preserve"> </w:t>
      </w:r>
      <w:proofErr w:type="spellStart"/>
      <w:r w:rsidRPr="00883A70">
        <w:rPr>
          <w:rFonts w:ascii="Calibri" w:eastAsia="Times New Roman" w:hAnsi="Calibri" w:cs="Calibri"/>
          <w:lang w:val="en-US" w:eastAsia="hr-HR"/>
        </w:rPr>
        <w:t>i</w:t>
      </w:r>
      <w:proofErr w:type="spellEnd"/>
      <w:r w:rsidRPr="00883A70">
        <w:rPr>
          <w:rFonts w:ascii="Calibri" w:eastAsia="Times New Roman" w:hAnsi="Calibri" w:cs="Calibri"/>
          <w:lang w:val="en-US" w:eastAsia="hr-HR"/>
        </w:rPr>
        <w:t xml:space="preserve"> </w:t>
      </w:r>
      <w:proofErr w:type="spellStart"/>
      <w:r w:rsidRPr="00883A70">
        <w:rPr>
          <w:rFonts w:ascii="Calibri" w:eastAsia="Times New Roman" w:hAnsi="Calibri" w:cs="Calibri"/>
          <w:lang w:val="en-US" w:eastAsia="hr-HR"/>
        </w:rPr>
        <w:t>prirodoslovnog</w:t>
      </w:r>
      <w:proofErr w:type="spellEnd"/>
      <w:r w:rsidRPr="00883A70">
        <w:rPr>
          <w:rFonts w:ascii="Calibri" w:eastAsia="Times New Roman" w:hAnsi="Calibri" w:cs="Calibri"/>
          <w:lang w:val="en-US" w:eastAsia="hr-HR"/>
        </w:rPr>
        <w:t xml:space="preserve"> </w:t>
      </w:r>
      <w:proofErr w:type="spellStart"/>
      <w:r w:rsidRPr="00883A70">
        <w:rPr>
          <w:rFonts w:ascii="Calibri" w:eastAsia="Times New Roman" w:hAnsi="Calibri" w:cs="Calibri"/>
          <w:lang w:val="en-US" w:eastAsia="hr-HR"/>
        </w:rPr>
        <w:t>pristupa</w:t>
      </w:r>
      <w:proofErr w:type="spellEnd"/>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2203"/>
        <w:gridCol w:w="1706"/>
        <w:gridCol w:w="1651"/>
        <w:gridCol w:w="1773"/>
        <w:gridCol w:w="1899"/>
      </w:tblGrid>
      <w:tr w:rsidR="00883A70" w:rsidRPr="00883A70" w14:paraId="79D1ECE7" w14:textId="77777777" w:rsidTr="00883A70">
        <w:tc>
          <w:tcPr>
            <w:tcW w:w="1860" w:type="dxa"/>
            <w:tcBorders>
              <w:top w:val="single" w:sz="8" w:space="0" w:color="A3A3A3"/>
              <w:left w:val="single" w:sz="8" w:space="0" w:color="A3A3A3"/>
              <w:bottom w:val="single" w:sz="8" w:space="0" w:color="A3A3A3"/>
              <w:right w:val="single" w:sz="8" w:space="0" w:color="A3A3A3"/>
            </w:tcBorders>
            <w:shd w:val="clear" w:color="auto" w:fill="DEEBF6"/>
            <w:tcMar>
              <w:top w:w="80" w:type="dxa"/>
              <w:left w:w="80" w:type="dxa"/>
              <w:bottom w:w="80" w:type="dxa"/>
              <w:right w:w="80" w:type="dxa"/>
            </w:tcMar>
            <w:hideMark/>
          </w:tcPr>
          <w:p w14:paraId="709A15D9"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b/>
                <w:bCs/>
                <w:lang w:val="en-US" w:eastAsia="hr-HR"/>
              </w:rPr>
              <w:t>R</w:t>
            </w:r>
            <w:r w:rsidRPr="00883A70">
              <w:rPr>
                <w:rFonts w:ascii="Calibri" w:eastAsia="Times New Roman" w:hAnsi="Calibri" w:cs="Calibri"/>
                <w:b/>
                <w:bCs/>
                <w:lang w:eastAsia="hr-HR"/>
              </w:rPr>
              <w:t>AZINE USVOJENOSTI/</w:t>
            </w:r>
          </w:p>
          <w:p w14:paraId="62452C2D" w14:textId="77777777" w:rsidR="00883A70" w:rsidRPr="00883A70" w:rsidRDefault="00A50283" w:rsidP="00883A70">
            <w:pPr>
              <w:spacing w:after="0" w:line="240" w:lineRule="auto"/>
              <w:rPr>
                <w:rFonts w:ascii="Calibri" w:eastAsia="Times New Roman" w:hAnsi="Calibri" w:cs="Calibri"/>
                <w:lang w:eastAsia="hr-HR"/>
              </w:rPr>
            </w:pPr>
            <w:r>
              <w:rPr>
                <w:rFonts w:ascii="Calibri" w:eastAsia="Times New Roman" w:hAnsi="Calibri" w:cs="Calibri"/>
                <w:b/>
                <w:bCs/>
                <w:lang w:eastAsia="hr-HR"/>
              </w:rPr>
              <w:t xml:space="preserve">ELEMENTI </w:t>
            </w:r>
            <w:r w:rsidR="00883A70" w:rsidRPr="00883A70">
              <w:rPr>
                <w:rFonts w:ascii="Calibri" w:eastAsia="Times New Roman" w:hAnsi="Calibri" w:cs="Calibri"/>
                <w:b/>
                <w:bCs/>
                <w:lang w:eastAsia="hr-HR"/>
              </w:rPr>
              <w:t>OCJENJIVANJA</w:t>
            </w:r>
          </w:p>
        </w:tc>
        <w:tc>
          <w:tcPr>
            <w:tcW w:w="2192" w:type="dxa"/>
            <w:tcBorders>
              <w:top w:val="single" w:sz="8" w:space="0" w:color="A3A3A3"/>
              <w:left w:val="single" w:sz="8" w:space="0" w:color="A3A3A3"/>
              <w:bottom w:val="single" w:sz="8" w:space="0" w:color="A3A3A3"/>
              <w:right w:val="single" w:sz="8" w:space="0" w:color="A3A3A3"/>
            </w:tcBorders>
            <w:shd w:val="clear" w:color="auto" w:fill="DEEBF6"/>
            <w:tcMar>
              <w:top w:w="80" w:type="dxa"/>
              <w:left w:w="80" w:type="dxa"/>
              <w:bottom w:w="80" w:type="dxa"/>
              <w:right w:w="80" w:type="dxa"/>
            </w:tcMar>
            <w:hideMark/>
          </w:tcPr>
          <w:p w14:paraId="12BCAE6A" w14:textId="77777777"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b/>
                <w:bCs/>
                <w:lang w:eastAsia="hr-HR"/>
              </w:rPr>
              <w:t>zadovoljavajuća</w:t>
            </w:r>
          </w:p>
        </w:tc>
        <w:tc>
          <w:tcPr>
            <w:tcW w:w="2559" w:type="dxa"/>
            <w:tcBorders>
              <w:top w:val="single" w:sz="8" w:space="0" w:color="A3A3A3"/>
              <w:left w:val="single" w:sz="8" w:space="0" w:color="A3A3A3"/>
              <w:bottom w:val="single" w:sz="8" w:space="0" w:color="A3A3A3"/>
              <w:right w:val="single" w:sz="8" w:space="0" w:color="A3A3A3"/>
            </w:tcBorders>
            <w:shd w:val="clear" w:color="auto" w:fill="DEEBF6"/>
            <w:tcMar>
              <w:top w:w="80" w:type="dxa"/>
              <w:left w:w="80" w:type="dxa"/>
              <w:bottom w:w="80" w:type="dxa"/>
              <w:right w:w="80" w:type="dxa"/>
            </w:tcMar>
            <w:hideMark/>
          </w:tcPr>
          <w:p w14:paraId="6B7BD9D8" w14:textId="77777777"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b/>
                <w:bCs/>
                <w:lang w:eastAsia="hr-HR"/>
              </w:rPr>
              <w:t>dobra</w:t>
            </w:r>
          </w:p>
        </w:tc>
        <w:tc>
          <w:tcPr>
            <w:tcW w:w="3429" w:type="dxa"/>
            <w:tcBorders>
              <w:top w:val="single" w:sz="8" w:space="0" w:color="A3A3A3"/>
              <w:left w:val="single" w:sz="8" w:space="0" w:color="A3A3A3"/>
              <w:bottom w:val="single" w:sz="8" w:space="0" w:color="A3A3A3"/>
              <w:right w:val="single" w:sz="8" w:space="0" w:color="A3A3A3"/>
            </w:tcBorders>
            <w:shd w:val="clear" w:color="auto" w:fill="DEEBF6"/>
            <w:tcMar>
              <w:top w:w="80" w:type="dxa"/>
              <w:left w:w="80" w:type="dxa"/>
              <w:bottom w:w="80" w:type="dxa"/>
              <w:right w:w="80" w:type="dxa"/>
            </w:tcMar>
            <w:hideMark/>
          </w:tcPr>
          <w:p w14:paraId="09611C4C" w14:textId="77777777"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b/>
                <w:bCs/>
                <w:lang w:eastAsia="hr-HR"/>
              </w:rPr>
              <w:t>vrlo dobra</w:t>
            </w:r>
          </w:p>
        </w:tc>
        <w:tc>
          <w:tcPr>
            <w:tcW w:w="4179" w:type="dxa"/>
            <w:tcBorders>
              <w:top w:val="single" w:sz="8" w:space="0" w:color="A3A3A3"/>
              <w:left w:val="single" w:sz="8" w:space="0" w:color="A3A3A3"/>
              <w:bottom w:val="single" w:sz="8" w:space="0" w:color="A3A3A3"/>
              <w:right w:val="single" w:sz="8" w:space="0" w:color="A3A3A3"/>
            </w:tcBorders>
            <w:shd w:val="clear" w:color="auto" w:fill="DEEBF6"/>
            <w:tcMar>
              <w:top w:w="80" w:type="dxa"/>
              <w:left w:w="80" w:type="dxa"/>
              <w:bottom w:w="80" w:type="dxa"/>
              <w:right w:w="80" w:type="dxa"/>
            </w:tcMar>
            <w:hideMark/>
          </w:tcPr>
          <w:p w14:paraId="6D874794" w14:textId="77777777"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b/>
                <w:bCs/>
                <w:lang w:eastAsia="hr-HR"/>
              </w:rPr>
              <w:t>iznimna</w:t>
            </w:r>
          </w:p>
        </w:tc>
      </w:tr>
      <w:tr w:rsidR="00883A70" w:rsidRPr="00883A70" w14:paraId="0818D19B" w14:textId="77777777" w:rsidTr="00883A70">
        <w:tc>
          <w:tcPr>
            <w:tcW w:w="1860" w:type="dxa"/>
            <w:tcBorders>
              <w:top w:val="single" w:sz="8" w:space="0" w:color="A3A3A3"/>
              <w:left w:val="single" w:sz="8" w:space="0" w:color="A3A3A3"/>
              <w:bottom w:val="single" w:sz="8" w:space="0" w:color="A3A3A3"/>
              <w:right w:val="single" w:sz="8" w:space="0" w:color="A3A3A3"/>
            </w:tcBorders>
            <w:shd w:val="clear" w:color="auto" w:fill="DEEBF6"/>
            <w:tcMar>
              <w:top w:w="80" w:type="dxa"/>
              <w:left w:w="80" w:type="dxa"/>
              <w:bottom w:w="80" w:type="dxa"/>
              <w:right w:w="80" w:type="dxa"/>
            </w:tcMar>
            <w:hideMark/>
          </w:tcPr>
          <w:p w14:paraId="057A48BE"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b/>
                <w:bCs/>
                <w:lang w:eastAsia="hr-HR"/>
              </w:rPr>
              <w:t xml:space="preserve">USVOJENOST NASTAVNIH SADRŽAJA </w:t>
            </w:r>
          </w:p>
        </w:tc>
        <w:tc>
          <w:tcPr>
            <w:tcW w:w="219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F454703"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Učenik djelomično poznaje osnovne pojmove, zakone i jedinice. Učenik  griješi, ali uz pomoć nastavnika dođe do ispravnog odgovora.</w:t>
            </w:r>
          </w:p>
        </w:tc>
        <w:tc>
          <w:tcPr>
            <w:tcW w:w="255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FC21B73"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Učenik poznaje sve pojmove, zakone i jedinice.</w:t>
            </w:r>
          </w:p>
          <w:p w14:paraId="34A3F10E"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 </w:t>
            </w:r>
          </w:p>
          <w:p w14:paraId="10637D9B"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Sadržaje je usvojio u većoj mjeri bez pojedinosti, ne</w:t>
            </w:r>
          </w:p>
          <w:p w14:paraId="53D65CC7"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primjenjuje stečeno znanje na samostalnim primjerima ili u novim situacijama.</w:t>
            </w:r>
          </w:p>
        </w:tc>
        <w:tc>
          <w:tcPr>
            <w:tcW w:w="342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1B22458"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Učenik razumije pojave, zakone i teorije i obrazlaže uzročno-posljedične veze uz povremenu pomoć nastavnika.</w:t>
            </w:r>
          </w:p>
          <w:p w14:paraId="0A292CF2" w14:textId="77777777" w:rsidR="00883A70" w:rsidRPr="00883A70" w:rsidRDefault="00883A70" w:rsidP="00883A70">
            <w:pPr>
              <w:spacing w:after="0" w:line="240" w:lineRule="auto"/>
              <w:rPr>
                <w:rFonts w:ascii="Calibri" w:eastAsia="Times New Roman" w:hAnsi="Calibri" w:cs="Calibri"/>
                <w:lang w:eastAsia="hr-HR"/>
              </w:rPr>
            </w:pPr>
          </w:p>
          <w:p w14:paraId="68AE05BF"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Učenik navodi svoje primjere iz svakodnevnog života.</w:t>
            </w:r>
          </w:p>
        </w:tc>
        <w:tc>
          <w:tcPr>
            <w:tcW w:w="420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71F5550"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Učenik potpuno samostalno interpretira pojave, zakone i teorije i obrazlaže uzročno-posljedične veze, te primjenjuje sadržaje u novim (vlastitim) primjerima iz situacijama ili novim problemima.</w:t>
            </w:r>
          </w:p>
        </w:tc>
      </w:tr>
      <w:tr w:rsidR="00883A70" w:rsidRPr="00883A70" w14:paraId="2026AC51" w14:textId="77777777" w:rsidTr="00883A70">
        <w:tc>
          <w:tcPr>
            <w:tcW w:w="1888" w:type="dxa"/>
            <w:tcBorders>
              <w:top w:val="single" w:sz="8" w:space="0" w:color="A3A3A3"/>
              <w:left w:val="single" w:sz="8" w:space="0" w:color="A3A3A3"/>
              <w:bottom w:val="single" w:sz="8" w:space="0" w:color="A3A3A3"/>
              <w:right w:val="single" w:sz="8" w:space="0" w:color="A3A3A3"/>
            </w:tcBorders>
            <w:shd w:val="clear" w:color="auto" w:fill="DEEBF6"/>
            <w:tcMar>
              <w:top w:w="80" w:type="dxa"/>
              <w:left w:w="80" w:type="dxa"/>
              <w:bottom w:w="80" w:type="dxa"/>
              <w:right w:w="80" w:type="dxa"/>
            </w:tcMar>
            <w:hideMark/>
          </w:tcPr>
          <w:p w14:paraId="3B2DDE62" w14:textId="77777777" w:rsidR="00883A70" w:rsidRPr="00883A70" w:rsidRDefault="00A50283" w:rsidP="00A50283">
            <w:pPr>
              <w:spacing w:after="0" w:line="240" w:lineRule="auto"/>
              <w:rPr>
                <w:rFonts w:ascii="Calibri" w:eastAsia="Times New Roman" w:hAnsi="Calibri" w:cs="Calibri"/>
                <w:lang w:eastAsia="hr-HR"/>
              </w:rPr>
            </w:pPr>
            <w:r>
              <w:rPr>
                <w:rFonts w:ascii="Calibri" w:eastAsia="Times New Roman" w:hAnsi="Calibri" w:cs="Calibri"/>
                <w:b/>
                <w:bCs/>
                <w:lang w:eastAsia="hr-HR"/>
              </w:rPr>
              <w:t xml:space="preserve">PRIRODOZNANSTVENI </w:t>
            </w:r>
            <w:r w:rsidR="00883A70" w:rsidRPr="00883A70">
              <w:rPr>
                <w:rFonts w:ascii="Calibri" w:eastAsia="Times New Roman" w:hAnsi="Calibri" w:cs="Calibri"/>
                <w:b/>
                <w:bCs/>
                <w:lang w:eastAsia="hr-HR"/>
              </w:rPr>
              <w:t>PRISTUP</w:t>
            </w:r>
          </w:p>
          <w:p w14:paraId="69B91C7B" w14:textId="77777777" w:rsidR="00883A70" w:rsidRPr="00883A70" w:rsidRDefault="00883A70" w:rsidP="00A50283">
            <w:pPr>
              <w:spacing w:after="0" w:line="240" w:lineRule="auto"/>
              <w:rPr>
                <w:rFonts w:ascii="Calibri" w:eastAsia="Times New Roman" w:hAnsi="Calibri" w:cs="Calibri"/>
                <w:lang w:val="en-US" w:eastAsia="hr-HR"/>
              </w:rPr>
            </w:pPr>
          </w:p>
        </w:tc>
        <w:tc>
          <w:tcPr>
            <w:tcW w:w="221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D869470"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Rješava jednostavne šablonske zadatke izravnim uvrštavanjem veličina u formulu uz ne uvijek cjelovit postupak.</w:t>
            </w:r>
          </w:p>
          <w:p w14:paraId="2EF99343"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 </w:t>
            </w:r>
          </w:p>
          <w:p w14:paraId="37932D82"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Ne povezuje rezultate i zaključke pokusa ili dobivenih podataka s konceptualnim spoznajama.</w:t>
            </w:r>
          </w:p>
          <w:p w14:paraId="2445A899" w14:textId="77777777" w:rsidR="00883A70" w:rsidRPr="00883A70" w:rsidRDefault="00883A70" w:rsidP="00883A70">
            <w:pPr>
              <w:spacing w:after="0" w:line="240" w:lineRule="auto"/>
              <w:rPr>
                <w:rFonts w:ascii="Calibri" w:eastAsia="Times New Roman" w:hAnsi="Calibri" w:cs="Calibri"/>
                <w:lang w:eastAsia="hr-HR"/>
              </w:rPr>
            </w:pPr>
          </w:p>
          <w:p w14:paraId="1F61BD4A"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Učenik rijetko izrađuje domaće i školske zadaće, nepotpuno i s greškama, ne </w:t>
            </w:r>
            <w:r w:rsidRPr="00883A70">
              <w:rPr>
                <w:rFonts w:ascii="Calibri" w:eastAsia="Times New Roman" w:hAnsi="Calibri" w:cs="Calibri"/>
                <w:lang w:eastAsia="hr-HR"/>
              </w:rPr>
              <w:lastRenderedPageBreak/>
              <w:t>uključuje u rasprave, kasni s izradom samostalnog praktičnog rada, prezentacije ili plakati i seminarski radovi su oskudni i neprikladni.</w:t>
            </w:r>
          </w:p>
        </w:tc>
        <w:tc>
          <w:tcPr>
            <w:tcW w:w="25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3A79335"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lastRenderedPageBreak/>
              <w:t>Rješava jednostavne i šablonske zadatke uz cjelovit postupak.</w:t>
            </w:r>
          </w:p>
          <w:p w14:paraId="4EC70B21" w14:textId="77777777" w:rsidR="00883A70" w:rsidRPr="00883A70" w:rsidRDefault="00883A70" w:rsidP="00883A70">
            <w:pPr>
              <w:spacing w:after="0" w:line="240" w:lineRule="auto"/>
              <w:rPr>
                <w:rFonts w:ascii="Calibri" w:eastAsia="Times New Roman" w:hAnsi="Calibri" w:cs="Calibri"/>
                <w:lang w:eastAsia="hr-HR"/>
              </w:rPr>
            </w:pPr>
          </w:p>
          <w:p w14:paraId="4502D7A4"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Ne povezuje rezultate i zaključke pokusa ili dobivenih podataka s konceptualnim spoznajama.</w:t>
            </w:r>
          </w:p>
          <w:p w14:paraId="19178293"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 </w:t>
            </w:r>
          </w:p>
          <w:p w14:paraId="35F90CA2"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Učenik uglavnom izrađuje domaće i školske zadaće, ali su često nepotpune ili s greškama, </w:t>
            </w:r>
            <w:r w:rsidRPr="00883A70">
              <w:rPr>
                <w:rFonts w:ascii="Calibri" w:eastAsia="Times New Roman" w:hAnsi="Calibri" w:cs="Calibri"/>
                <w:lang w:eastAsia="hr-HR"/>
              </w:rPr>
              <w:lastRenderedPageBreak/>
              <w:t>ponekad se uključuje u raspravu, samostalne praktične radove izrađuje na vrijeme, ali površno, prezentacije ili plakati i seminarski radovi su također načinjeni površno.</w:t>
            </w:r>
          </w:p>
        </w:tc>
        <w:tc>
          <w:tcPr>
            <w:tcW w:w="345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E66646A"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lastRenderedPageBreak/>
              <w:t>Rješava složenije zadatke ili uz pomoć nast</w:t>
            </w:r>
            <w:r w:rsidR="00CE0113">
              <w:rPr>
                <w:rFonts w:ascii="Calibri" w:eastAsia="Times New Roman" w:hAnsi="Calibri" w:cs="Calibri"/>
                <w:lang w:eastAsia="hr-HR"/>
              </w:rPr>
              <w:t xml:space="preserve">avnika ili bez cjelovitog </w:t>
            </w:r>
            <w:r w:rsidRPr="00883A70">
              <w:rPr>
                <w:rFonts w:ascii="Calibri" w:eastAsia="Times New Roman" w:hAnsi="Calibri" w:cs="Calibri"/>
                <w:lang w:eastAsia="hr-HR"/>
              </w:rPr>
              <w:t>postupka.</w:t>
            </w:r>
          </w:p>
          <w:p w14:paraId="29270DE0"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 </w:t>
            </w:r>
          </w:p>
          <w:p w14:paraId="5A4C1C45"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Djelomično povezuje rezultate i zaključke pokusa ili dobivenih podataka s konceptualnim spoznajama.</w:t>
            </w:r>
          </w:p>
          <w:p w14:paraId="34E5715D"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 </w:t>
            </w:r>
          </w:p>
          <w:p w14:paraId="613ABEA5"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Učenik redovito izrađuje domaće i školske zadaće, pri čemu ponekad griješi, u raspravama ponekad navodi </w:t>
            </w:r>
            <w:r w:rsidRPr="00883A70">
              <w:rPr>
                <w:rFonts w:ascii="Calibri" w:eastAsia="Times New Roman" w:hAnsi="Calibri" w:cs="Calibri"/>
                <w:lang w:eastAsia="hr-HR"/>
              </w:rPr>
              <w:lastRenderedPageBreak/>
              <w:t>pogrešnu argumentaciju ili zaključak, samostalne praktične radove izrađuje korektno, prezentacije i seminarski radovi su pregledni, točni i uočava se uloženi trud – međutim upute nisu poštovane do kraja ili se mogu uočiti nepreciznosti u pokrivanju zadatka (teme) ili izražavanju.</w:t>
            </w:r>
          </w:p>
        </w:tc>
        <w:tc>
          <w:tcPr>
            <w:tcW w:w="432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5B0B32F"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lastRenderedPageBreak/>
              <w:t>Samostalno, točno i cjelovito rješava nove problemske situacije ili konceptualne zadatke.</w:t>
            </w:r>
          </w:p>
          <w:p w14:paraId="06D6D37E"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 </w:t>
            </w:r>
          </w:p>
          <w:p w14:paraId="7A7C2BD6"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Stečeno znanje primjenjuje u svim situacijama. Sistematično i logično analizira podatke. Povezuje rezultate i zaključke pokusa ili dobivenih podataka s konceptualnim spoznajama.</w:t>
            </w:r>
          </w:p>
          <w:p w14:paraId="08AAB13F"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 </w:t>
            </w:r>
          </w:p>
          <w:p w14:paraId="175E8525"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Učenik redovito i točno izrađuje domaće i školske </w:t>
            </w:r>
            <w:r w:rsidRPr="00883A70">
              <w:rPr>
                <w:rFonts w:ascii="Calibri" w:eastAsia="Times New Roman" w:hAnsi="Calibri" w:cs="Calibri"/>
                <w:lang w:eastAsia="hr-HR"/>
              </w:rPr>
              <w:lastRenderedPageBreak/>
              <w:t>zadaće,  argumentirano raspravlja i točno zaključuje, samostalne praktične radove izrađuje korektno, na vrijeme, prezentacije ili plakati i seminarski radovi su pregledni, točni i kreativni.</w:t>
            </w:r>
          </w:p>
        </w:tc>
      </w:tr>
    </w:tbl>
    <w:p w14:paraId="06AD6B08" w14:textId="77777777" w:rsidR="00883A70" w:rsidRPr="00883A70" w:rsidRDefault="00883A70" w:rsidP="00883A70">
      <w:pPr>
        <w:spacing w:before="100" w:after="100" w:line="240" w:lineRule="auto"/>
        <w:rPr>
          <w:rFonts w:ascii="Calibri" w:eastAsia="Times New Roman" w:hAnsi="Calibri" w:cs="Calibri"/>
          <w:lang w:eastAsia="hr-HR"/>
        </w:rPr>
      </w:pPr>
    </w:p>
    <w:p w14:paraId="45EFCFF2" w14:textId="77777777" w:rsidR="00883A70" w:rsidRPr="00883A70" w:rsidRDefault="00883A70" w:rsidP="00883A70">
      <w:pPr>
        <w:spacing w:before="100" w:after="100" w:line="240" w:lineRule="auto"/>
        <w:rPr>
          <w:rFonts w:ascii="Calibri" w:eastAsia="Times New Roman" w:hAnsi="Calibri" w:cs="Calibri"/>
          <w:color w:val="0070C0"/>
          <w:sz w:val="28"/>
          <w:szCs w:val="28"/>
          <w:lang w:eastAsia="hr-HR"/>
        </w:rPr>
      </w:pPr>
      <w:r w:rsidRPr="00883A70">
        <w:rPr>
          <w:rFonts w:ascii="Calibri" w:eastAsia="Times New Roman" w:hAnsi="Calibri" w:cs="Calibri"/>
          <w:color w:val="0070C0"/>
          <w:sz w:val="28"/>
          <w:szCs w:val="28"/>
          <w:lang w:eastAsia="hr-HR"/>
        </w:rPr>
        <w:t>2. Ocjenjivanje pokusa</w:t>
      </w:r>
    </w:p>
    <w:p w14:paraId="1C09600A" w14:textId="77777777" w:rsidR="00883A70" w:rsidRPr="00883A70" w:rsidRDefault="00883A70" w:rsidP="00883A70">
      <w:pPr>
        <w:spacing w:after="0" w:line="240" w:lineRule="auto"/>
        <w:rPr>
          <w:rFonts w:ascii="Calibri" w:eastAsia="Times New Roman" w:hAnsi="Calibri" w:cs="Calibri"/>
          <w:lang w:eastAsia="hr-HR"/>
        </w:rPr>
      </w:pPr>
    </w:p>
    <w:p w14:paraId="2EB63367"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Elementi kao i kriteriji ocjenjivanja pokusa mogu se mijenjati ovisno o uzrastu učenika te učestalosti izvođenja pokusa (razvijene manualne vještine s posuđem i aparaturom).  Ovdje je priložen prijedlog vrednovanja za procjenu uspješnosti izvedbe individualnog učeničkog pokusa u osnovnoj i srednjoj školi. Ukoliko se izvodi grupni pokus mogu se dodati elementi za procjenu suradničkog učenja </w:t>
      </w:r>
      <w:r w:rsidR="00CE0113">
        <w:rPr>
          <w:rFonts w:ascii="Calibri" w:eastAsia="Times New Roman" w:hAnsi="Calibri" w:cs="Calibri"/>
          <w:lang w:eastAsia="hr-HR"/>
        </w:rPr>
        <w:t>–</w:t>
      </w:r>
      <w:r w:rsidRPr="00883A70">
        <w:rPr>
          <w:rFonts w:ascii="Calibri" w:eastAsia="Times New Roman" w:hAnsi="Calibri" w:cs="Calibri"/>
          <w:lang w:eastAsia="hr-HR"/>
        </w:rPr>
        <w:t xml:space="preserve"> rješavanje problema u grupi i/ili komunikacija i sl. </w:t>
      </w:r>
    </w:p>
    <w:p w14:paraId="1EDED31B"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w:t>
      </w:r>
    </w:p>
    <w:p w14:paraId="655580BB" w14:textId="77777777" w:rsidR="00883A70" w:rsidRPr="00883A70" w:rsidRDefault="00883A70" w:rsidP="00883A70">
      <w:pPr>
        <w:spacing w:line="240" w:lineRule="auto"/>
        <w:rPr>
          <w:rFonts w:ascii="Calibri" w:eastAsia="Times New Roman" w:hAnsi="Calibri" w:cs="Calibri"/>
          <w:lang w:val="en-US" w:eastAsia="hr-HR"/>
        </w:rPr>
      </w:pPr>
      <w:proofErr w:type="spellStart"/>
      <w:r w:rsidRPr="00A50283">
        <w:rPr>
          <w:rFonts w:ascii="Calibri" w:eastAsia="Times New Roman" w:hAnsi="Calibri" w:cs="Calibri"/>
          <w:b/>
          <w:lang w:val="en-US" w:eastAsia="hr-HR"/>
        </w:rPr>
        <w:t>Tablica</w:t>
      </w:r>
      <w:proofErr w:type="spellEnd"/>
      <w:r w:rsidRPr="00A50283">
        <w:rPr>
          <w:rFonts w:ascii="Calibri" w:eastAsia="Times New Roman" w:hAnsi="Calibri" w:cs="Calibri"/>
          <w:b/>
          <w:lang w:val="en-US" w:eastAsia="hr-HR"/>
        </w:rPr>
        <w:t xml:space="preserve"> 2.</w:t>
      </w:r>
      <w:r w:rsidRPr="00883A70">
        <w:rPr>
          <w:rFonts w:ascii="Calibri" w:eastAsia="Times New Roman" w:hAnsi="Calibri" w:cs="Calibri"/>
          <w:lang w:val="en-US" w:eastAsia="hr-HR"/>
        </w:rPr>
        <w:t xml:space="preserve"> </w:t>
      </w:r>
      <w:proofErr w:type="spellStart"/>
      <w:r w:rsidRPr="00883A70">
        <w:rPr>
          <w:rFonts w:ascii="Calibri" w:eastAsia="Times New Roman" w:hAnsi="Calibri" w:cs="Calibri"/>
          <w:lang w:val="en-US" w:eastAsia="hr-HR"/>
        </w:rPr>
        <w:t>Vrednovanje</w:t>
      </w:r>
      <w:proofErr w:type="spellEnd"/>
      <w:r w:rsidRPr="00883A70">
        <w:rPr>
          <w:rFonts w:ascii="Calibri" w:eastAsia="Times New Roman" w:hAnsi="Calibri" w:cs="Calibri"/>
          <w:lang w:val="en-US" w:eastAsia="hr-HR"/>
        </w:rPr>
        <w:t xml:space="preserve"> </w:t>
      </w:r>
      <w:proofErr w:type="spellStart"/>
      <w:r w:rsidRPr="00883A70">
        <w:rPr>
          <w:rFonts w:ascii="Calibri" w:eastAsia="Times New Roman" w:hAnsi="Calibri" w:cs="Calibri"/>
          <w:lang w:val="en-US" w:eastAsia="hr-HR"/>
        </w:rPr>
        <w:t>pokusa</w:t>
      </w:r>
      <w:proofErr w:type="spellEnd"/>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1716"/>
        <w:gridCol w:w="2321"/>
        <w:gridCol w:w="2682"/>
        <w:gridCol w:w="2513"/>
      </w:tblGrid>
      <w:tr w:rsidR="00A50283" w:rsidRPr="00883A70" w14:paraId="209D288E" w14:textId="77777777" w:rsidTr="00A50283">
        <w:tc>
          <w:tcPr>
            <w:tcW w:w="1716" w:type="dxa"/>
            <w:vMerge w:val="restart"/>
            <w:tcBorders>
              <w:top w:val="single" w:sz="8" w:space="0" w:color="A3A3A3"/>
              <w:left w:val="single" w:sz="8" w:space="0" w:color="A3A3A3"/>
              <w:right w:val="single" w:sz="8" w:space="0" w:color="A3A3A3"/>
            </w:tcBorders>
            <w:shd w:val="clear" w:color="auto" w:fill="DBEEF3"/>
            <w:tcMar>
              <w:top w:w="80" w:type="dxa"/>
              <w:left w:w="80" w:type="dxa"/>
              <w:bottom w:w="80" w:type="dxa"/>
              <w:right w:w="80" w:type="dxa"/>
            </w:tcMar>
            <w:hideMark/>
          </w:tcPr>
          <w:p w14:paraId="1C38828B" w14:textId="77777777" w:rsidR="00A50283" w:rsidRPr="00A50283" w:rsidRDefault="00A50283" w:rsidP="00883A70">
            <w:pPr>
              <w:spacing w:after="0" w:line="240" w:lineRule="auto"/>
              <w:jc w:val="center"/>
              <w:rPr>
                <w:rFonts w:ascii="Calibri" w:eastAsia="Times New Roman" w:hAnsi="Calibri" w:cs="Calibri"/>
                <w:sz w:val="28"/>
                <w:lang w:eastAsia="hr-HR"/>
              </w:rPr>
            </w:pPr>
            <w:r w:rsidRPr="00A50283">
              <w:rPr>
                <w:rFonts w:ascii="Calibri" w:eastAsia="Times New Roman" w:hAnsi="Calibri" w:cs="Calibri"/>
                <w:b/>
                <w:bCs/>
                <w:sz w:val="28"/>
                <w:lang w:eastAsia="hr-HR"/>
              </w:rPr>
              <w:t>ELEMENTI</w:t>
            </w:r>
          </w:p>
          <w:p w14:paraId="3EF4C498" w14:textId="77777777" w:rsidR="00A50283" w:rsidRPr="00883A70" w:rsidRDefault="00A5028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w:t>
            </w:r>
          </w:p>
        </w:tc>
        <w:tc>
          <w:tcPr>
            <w:tcW w:w="7516" w:type="dxa"/>
            <w:gridSpan w:val="3"/>
            <w:tcBorders>
              <w:top w:val="single" w:sz="8" w:space="0" w:color="A3A3A3"/>
              <w:left w:val="single" w:sz="8" w:space="0" w:color="A3A3A3"/>
              <w:bottom w:val="single" w:sz="8" w:space="0" w:color="A3A3A3"/>
              <w:right w:val="single" w:sz="8" w:space="0" w:color="A3A3A3"/>
            </w:tcBorders>
            <w:shd w:val="clear" w:color="auto" w:fill="DBEEF3"/>
            <w:tcMar>
              <w:top w:w="80" w:type="dxa"/>
              <w:left w:w="80" w:type="dxa"/>
              <w:bottom w:w="80" w:type="dxa"/>
              <w:right w:w="80" w:type="dxa"/>
            </w:tcMar>
            <w:hideMark/>
          </w:tcPr>
          <w:p w14:paraId="4F26DA9A" w14:textId="77777777" w:rsidR="00A50283" w:rsidRPr="00A50283" w:rsidRDefault="00A50283" w:rsidP="00A50283">
            <w:pPr>
              <w:spacing w:after="0" w:line="240" w:lineRule="auto"/>
              <w:jc w:val="center"/>
              <w:rPr>
                <w:rFonts w:ascii="Calibri" w:eastAsia="Times New Roman" w:hAnsi="Calibri" w:cs="Calibri"/>
                <w:sz w:val="28"/>
                <w:szCs w:val="28"/>
                <w:lang w:eastAsia="hr-HR"/>
              </w:rPr>
            </w:pPr>
            <w:r w:rsidRPr="00883A70">
              <w:rPr>
                <w:rFonts w:ascii="Calibri" w:eastAsia="Times New Roman" w:hAnsi="Calibri" w:cs="Calibri"/>
                <w:b/>
                <w:bCs/>
                <w:sz w:val="28"/>
                <w:szCs w:val="28"/>
                <w:lang w:eastAsia="hr-HR"/>
              </w:rPr>
              <w:t>KRITERIJI</w:t>
            </w:r>
          </w:p>
        </w:tc>
      </w:tr>
      <w:tr w:rsidR="00A50283" w:rsidRPr="00883A70" w14:paraId="2C877203" w14:textId="77777777" w:rsidTr="00A50283">
        <w:tc>
          <w:tcPr>
            <w:tcW w:w="1716" w:type="dxa"/>
            <w:vMerge/>
            <w:tcBorders>
              <w:left w:val="single" w:sz="8" w:space="0" w:color="A3A3A3"/>
              <w:bottom w:val="single" w:sz="8" w:space="0" w:color="A3A3A3"/>
              <w:right w:val="single" w:sz="8" w:space="0" w:color="A3A3A3"/>
            </w:tcBorders>
            <w:shd w:val="clear" w:color="auto" w:fill="DBEEF3"/>
            <w:tcMar>
              <w:top w:w="80" w:type="dxa"/>
              <w:left w:w="80" w:type="dxa"/>
              <w:bottom w:w="80" w:type="dxa"/>
              <w:right w:w="80" w:type="dxa"/>
            </w:tcMar>
            <w:hideMark/>
          </w:tcPr>
          <w:p w14:paraId="4829848F" w14:textId="77777777" w:rsidR="00A50283" w:rsidRPr="00883A70" w:rsidRDefault="00A50283" w:rsidP="00883A70">
            <w:pPr>
              <w:spacing w:after="0" w:line="240" w:lineRule="auto"/>
              <w:rPr>
                <w:rFonts w:ascii="Calibri" w:eastAsia="Times New Roman" w:hAnsi="Calibri" w:cs="Calibri"/>
                <w:lang w:eastAsia="hr-HR"/>
              </w:rPr>
            </w:pPr>
          </w:p>
        </w:tc>
        <w:tc>
          <w:tcPr>
            <w:tcW w:w="2321" w:type="dxa"/>
            <w:tcBorders>
              <w:top w:val="single" w:sz="8" w:space="0" w:color="A3A3A3"/>
              <w:left w:val="single" w:sz="8" w:space="0" w:color="A3A3A3"/>
              <w:bottom w:val="single" w:sz="8" w:space="0" w:color="A3A3A3"/>
              <w:right w:val="single" w:sz="8" w:space="0" w:color="A3A3A3"/>
            </w:tcBorders>
            <w:shd w:val="clear" w:color="auto" w:fill="DBEEF3"/>
            <w:tcMar>
              <w:top w:w="80" w:type="dxa"/>
              <w:left w:w="80" w:type="dxa"/>
              <w:bottom w:w="80" w:type="dxa"/>
              <w:right w:w="80" w:type="dxa"/>
            </w:tcMar>
            <w:hideMark/>
          </w:tcPr>
          <w:p w14:paraId="7BCF4BE5" w14:textId="77777777" w:rsidR="00A50283" w:rsidRPr="00883A70" w:rsidRDefault="00A50283"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b/>
                <w:bCs/>
                <w:lang w:eastAsia="hr-HR"/>
              </w:rPr>
              <w:t>IZVRSNO</w:t>
            </w:r>
          </w:p>
        </w:tc>
        <w:tc>
          <w:tcPr>
            <w:tcW w:w="2682" w:type="dxa"/>
            <w:tcBorders>
              <w:top w:val="single" w:sz="8" w:space="0" w:color="A3A3A3"/>
              <w:left w:val="single" w:sz="8" w:space="0" w:color="A3A3A3"/>
              <w:bottom w:val="single" w:sz="8" w:space="0" w:color="A3A3A3"/>
              <w:right w:val="single" w:sz="8" w:space="0" w:color="A3A3A3"/>
            </w:tcBorders>
            <w:shd w:val="clear" w:color="auto" w:fill="DBEEF3"/>
            <w:tcMar>
              <w:top w:w="80" w:type="dxa"/>
              <w:left w:w="80" w:type="dxa"/>
              <w:bottom w:w="80" w:type="dxa"/>
              <w:right w:w="80" w:type="dxa"/>
            </w:tcMar>
            <w:hideMark/>
          </w:tcPr>
          <w:p w14:paraId="5A9F8A40" w14:textId="77777777" w:rsidR="00A50283" w:rsidRPr="00883A70" w:rsidRDefault="00A50283"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b/>
                <w:bCs/>
                <w:lang w:eastAsia="hr-HR"/>
              </w:rPr>
              <w:t>ODGOVARAJUĆE</w:t>
            </w:r>
          </w:p>
        </w:tc>
        <w:tc>
          <w:tcPr>
            <w:tcW w:w="2513" w:type="dxa"/>
            <w:tcBorders>
              <w:top w:val="single" w:sz="8" w:space="0" w:color="A3A3A3"/>
              <w:left w:val="single" w:sz="8" w:space="0" w:color="A3A3A3"/>
              <w:bottom w:val="single" w:sz="8" w:space="0" w:color="A3A3A3"/>
              <w:right w:val="single" w:sz="8" w:space="0" w:color="A3A3A3"/>
            </w:tcBorders>
            <w:shd w:val="clear" w:color="auto" w:fill="DBEEF3"/>
            <w:tcMar>
              <w:top w:w="80" w:type="dxa"/>
              <w:left w:w="80" w:type="dxa"/>
              <w:bottom w:w="80" w:type="dxa"/>
              <w:right w:w="80" w:type="dxa"/>
            </w:tcMar>
            <w:hideMark/>
          </w:tcPr>
          <w:p w14:paraId="35878F0B" w14:textId="77777777" w:rsidR="00A50283" w:rsidRPr="00883A70" w:rsidRDefault="00A50283"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b/>
                <w:bCs/>
                <w:lang w:eastAsia="hr-HR"/>
              </w:rPr>
              <w:t>U RAZVOJU</w:t>
            </w:r>
          </w:p>
        </w:tc>
      </w:tr>
      <w:tr w:rsidR="00883A70" w:rsidRPr="00883A70" w14:paraId="56258D26" w14:textId="77777777" w:rsidTr="00A50283">
        <w:tc>
          <w:tcPr>
            <w:tcW w:w="1716" w:type="dxa"/>
            <w:tcBorders>
              <w:top w:val="single" w:sz="8" w:space="0" w:color="A3A3A3"/>
              <w:left w:val="single" w:sz="8" w:space="0" w:color="A3A3A3"/>
              <w:bottom w:val="single" w:sz="8" w:space="0" w:color="A3A3A3"/>
              <w:right w:val="single" w:sz="8" w:space="0" w:color="A3A3A3"/>
            </w:tcBorders>
            <w:shd w:val="clear" w:color="auto" w:fill="DBEEF3"/>
            <w:tcMar>
              <w:top w:w="80" w:type="dxa"/>
              <w:left w:w="80" w:type="dxa"/>
              <w:bottom w:w="80" w:type="dxa"/>
              <w:right w:w="80" w:type="dxa"/>
            </w:tcMar>
            <w:hideMark/>
          </w:tcPr>
          <w:p w14:paraId="632DAED6"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b/>
                <w:bCs/>
                <w:lang w:eastAsia="hr-HR"/>
              </w:rPr>
              <w:t>RADNO MJESTO</w:t>
            </w:r>
          </w:p>
        </w:tc>
        <w:tc>
          <w:tcPr>
            <w:tcW w:w="232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A992819" w14:textId="77777777" w:rsidR="00883A70" w:rsidRPr="00883A70" w:rsidRDefault="00883A70" w:rsidP="00883A70">
            <w:pPr>
              <w:spacing w:after="0" w:line="240" w:lineRule="auto"/>
              <w:rPr>
                <w:rFonts w:ascii="Calibri" w:eastAsia="Times New Roman" w:hAnsi="Calibri" w:cs="Calibri"/>
                <w:color w:val="000000"/>
                <w:lang w:eastAsia="hr-HR"/>
              </w:rPr>
            </w:pPr>
            <w:r w:rsidRPr="00883A70">
              <w:rPr>
                <w:rFonts w:ascii="Calibri" w:eastAsia="Times New Roman" w:hAnsi="Calibri" w:cs="Calibri"/>
                <w:color w:val="000000"/>
                <w:lang w:eastAsia="hr-HR"/>
              </w:rPr>
              <w:t>Uredno, pregledno i organizirano</w:t>
            </w:r>
            <w:r w:rsidR="00A50283">
              <w:rPr>
                <w:rFonts w:ascii="Calibri" w:eastAsia="Times New Roman" w:hAnsi="Calibri" w:cs="Calibri"/>
                <w:color w:val="000000"/>
                <w:lang w:eastAsia="hr-HR"/>
              </w:rPr>
              <w:t>.</w:t>
            </w:r>
          </w:p>
        </w:tc>
        <w:tc>
          <w:tcPr>
            <w:tcW w:w="26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0A4378D" w14:textId="77777777" w:rsidR="00883A70" w:rsidRPr="00883A70" w:rsidRDefault="00883A70" w:rsidP="00883A70">
            <w:pPr>
              <w:spacing w:after="0" w:line="240" w:lineRule="auto"/>
              <w:rPr>
                <w:rFonts w:ascii="Calibri" w:eastAsia="Times New Roman" w:hAnsi="Calibri" w:cs="Calibri"/>
                <w:color w:val="000000"/>
                <w:lang w:eastAsia="hr-HR"/>
              </w:rPr>
            </w:pPr>
            <w:r w:rsidRPr="00883A70">
              <w:rPr>
                <w:rFonts w:ascii="Calibri" w:eastAsia="Times New Roman" w:hAnsi="Calibri" w:cs="Calibri"/>
                <w:color w:val="000000"/>
                <w:lang w:eastAsia="hr-HR"/>
              </w:rPr>
              <w:t>Uredno, ali nedovoljno organizirano ili nepregledno</w:t>
            </w:r>
            <w:r w:rsidR="00A50283">
              <w:rPr>
                <w:rFonts w:ascii="Calibri" w:eastAsia="Times New Roman" w:hAnsi="Calibri" w:cs="Calibri"/>
                <w:color w:val="000000"/>
                <w:lang w:eastAsia="hr-HR"/>
              </w:rPr>
              <w:t>.</w:t>
            </w:r>
            <w:r w:rsidRPr="00883A70">
              <w:rPr>
                <w:rFonts w:ascii="Calibri" w:eastAsia="Times New Roman" w:hAnsi="Calibri" w:cs="Calibri"/>
                <w:color w:val="000000"/>
                <w:lang w:eastAsia="hr-HR"/>
              </w:rPr>
              <w:t xml:space="preserve"> </w:t>
            </w:r>
          </w:p>
        </w:tc>
        <w:tc>
          <w:tcPr>
            <w:tcW w:w="251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6F3E85B" w14:textId="77777777" w:rsidR="00883A70" w:rsidRPr="00883A70" w:rsidRDefault="00883A70" w:rsidP="00883A70">
            <w:pPr>
              <w:spacing w:after="0" w:line="240" w:lineRule="auto"/>
              <w:rPr>
                <w:rFonts w:ascii="Calibri" w:eastAsia="Times New Roman" w:hAnsi="Calibri" w:cs="Calibri"/>
                <w:color w:val="000000"/>
                <w:lang w:eastAsia="hr-HR"/>
              </w:rPr>
            </w:pPr>
            <w:r w:rsidRPr="00883A70">
              <w:rPr>
                <w:rFonts w:ascii="Calibri" w:eastAsia="Times New Roman" w:hAnsi="Calibri" w:cs="Calibri"/>
                <w:color w:val="000000"/>
                <w:lang w:eastAsia="hr-HR"/>
              </w:rPr>
              <w:t>Neuredno, posve neorganizirano i nepregledno</w:t>
            </w:r>
            <w:r w:rsidR="00A50283">
              <w:rPr>
                <w:rFonts w:ascii="Calibri" w:eastAsia="Times New Roman" w:hAnsi="Calibri" w:cs="Calibri"/>
                <w:color w:val="000000"/>
                <w:lang w:eastAsia="hr-HR"/>
              </w:rPr>
              <w:t>.</w:t>
            </w:r>
          </w:p>
        </w:tc>
      </w:tr>
      <w:tr w:rsidR="00883A70" w:rsidRPr="00883A70" w14:paraId="27FA16FD" w14:textId="77777777" w:rsidTr="00A50283">
        <w:tc>
          <w:tcPr>
            <w:tcW w:w="1716" w:type="dxa"/>
            <w:tcBorders>
              <w:top w:val="single" w:sz="8" w:space="0" w:color="A3A3A3"/>
              <w:left w:val="single" w:sz="8" w:space="0" w:color="A3A3A3"/>
              <w:bottom w:val="single" w:sz="8" w:space="0" w:color="A3A3A3"/>
              <w:right w:val="single" w:sz="8" w:space="0" w:color="A3A3A3"/>
            </w:tcBorders>
            <w:shd w:val="clear" w:color="auto" w:fill="DBEEF3"/>
            <w:tcMar>
              <w:top w:w="80" w:type="dxa"/>
              <w:left w:w="80" w:type="dxa"/>
              <w:bottom w:w="80" w:type="dxa"/>
              <w:right w:w="80" w:type="dxa"/>
            </w:tcMar>
            <w:hideMark/>
          </w:tcPr>
          <w:p w14:paraId="79A4DD71"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b/>
                <w:bCs/>
                <w:lang w:eastAsia="hr-HR"/>
              </w:rPr>
              <w:t>IZVOĐENJE</w:t>
            </w:r>
          </w:p>
          <w:p w14:paraId="44D034CE"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b/>
                <w:bCs/>
                <w:lang w:eastAsia="hr-HR"/>
              </w:rPr>
              <w:t>POKUSA</w:t>
            </w:r>
          </w:p>
        </w:tc>
        <w:tc>
          <w:tcPr>
            <w:tcW w:w="232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286AD50" w14:textId="77777777" w:rsidR="00883A70" w:rsidRPr="00883A70" w:rsidRDefault="00883A70" w:rsidP="00883A70">
            <w:pPr>
              <w:spacing w:after="0" w:line="240" w:lineRule="auto"/>
              <w:rPr>
                <w:rFonts w:ascii="Calibri" w:eastAsia="Times New Roman" w:hAnsi="Calibri" w:cs="Calibri"/>
                <w:color w:val="000000"/>
                <w:lang w:eastAsia="hr-HR"/>
              </w:rPr>
            </w:pPr>
            <w:r w:rsidRPr="00883A70">
              <w:rPr>
                <w:rFonts w:ascii="Calibri" w:eastAsia="Times New Roman" w:hAnsi="Calibri" w:cs="Calibri"/>
                <w:color w:val="000000"/>
                <w:lang w:eastAsia="hr-HR"/>
              </w:rPr>
              <w:t>Spretno rukuje s posuđem i kemikalijama, poštuje mjere opreza pri radu u laboratoriju, precizno izvodi mjerenja i zapisuje relevantne bilješke.</w:t>
            </w:r>
          </w:p>
        </w:tc>
        <w:tc>
          <w:tcPr>
            <w:tcW w:w="26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3B38DD0" w14:textId="77777777" w:rsidR="00883A70" w:rsidRPr="00883A70" w:rsidRDefault="00883A70" w:rsidP="00883A70">
            <w:pPr>
              <w:spacing w:after="0" w:line="240" w:lineRule="auto"/>
              <w:rPr>
                <w:rFonts w:ascii="Calibri" w:eastAsia="Times New Roman" w:hAnsi="Calibri" w:cs="Calibri"/>
                <w:color w:val="000000"/>
                <w:lang w:eastAsia="hr-HR"/>
              </w:rPr>
            </w:pPr>
            <w:r w:rsidRPr="00883A70">
              <w:rPr>
                <w:rFonts w:ascii="Calibri" w:eastAsia="Times New Roman" w:hAnsi="Calibri" w:cs="Calibri"/>
                <w:color w:val="000000"/>
                <w:lang w:eastAsia="hr-HR"/>
              </w:rPr>
              <w:t>Spretno rukuje s posuđem i kemikalijama, ne poštuje mjere opreza pri radu u laboratoriju, p</w:t>
            </w:r>
            <w:r w:rsidR="00CE0113">
              <w:rPr>
                <w:rFonts w:ascii="Calibri" w:eastAsia="Times New Roman" w:hAnsi="Calibri" w:cs="Calibri"/>
                <w:color w:val="000000"/>
                <w:lang w:eastAsia="hr-HR"/>
              </w:rPr>
              <w:t xml:space="preserve">recizno izvodi mjerenja ali ne </w:t>
            </w:r>
            <w:r w:rsidRPr="00883A70">
              <w:rPr>
                <w:rFonts w:ascii="Calibri" w:eastAsia="Times New Roman" w:hAnsi="Calibri" w:cs="Calibri"/>
                <w:color w:val="000000"/>
                <w:lang w:eastAsia="hr-HR"/>
              </w:rPr>
              <w:t>zapisuje relevantne bilješke (ili obrnuto)</w:t>
            </w:r>
            <w:r w:rsidR="00A50283">
              <w:rPr>
                <w:rFonts w:ascii="Calibri" w:eastAsia="Times New Roman" w:hAnsi="Calibri" w:cs="Calibri"/>
                <w:color w:val="000000"/>
                <w:lang w:eastAsia="hr-HR"/>
              </w:rPr>
              <w:t>.</w:t>
            </w:r>
          </w:p>
        </w:tc>
        <w:tc>
          <w:tcPr>
            <w:tcW w:w="251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A541D70" w14:textId="77777777" w:rsidR="00883A70" w:rsidRPr="00883A70" w:rsidRDefault="00883A70" w:rsidP="00883A70">
            <w:pPr>
              <w:spacing w:after="0" w:line="240" w:lineRule="auto"/>
              <w:rPr>
                <w:rFonts w:ascii="Calibri" w:eastAsia="Times New Roman" w:hAnsi="Calibri" w:cs="Calibri"/>
                <w:color w:val="000000"/>
                <w:lang w:eastAsia="hr-HR"/>
              </w:rPr>
            </w:pPr>
            <w:r w:rsidRPr="00883A70">
              <w:rPr>
                <w:rFonts w:ascii="Calibri" w:eastAsia="Times New Roman" w:hAnsi="Calibri" w:cs="Calibri"/>
                <w:color w:val="000000"/>
                <w:lang w:eastAsia="hr-HR"/>
              </w:rPr>
              <w:t>Nevješto rukuje bilo s opremom, bilo s kemikalijama, ne poštuje mjere opreza pri radu u laboratoriju, nema precizna mjerenja i/ili ne zapisuje relevantne bilješke.</w:t>
            </w:r>
          </w:p>
        </w:tc>
      </w:tr>
      <w:tr w:rsidR="00883A70" w:rsidRPr="00883A70" w14:paraId="282C94B8" w14:textId="77777777" w:rsidTr="00A50283">
        <w:tc>
          <w:tcPr>
            <w:tcW w:w="1716" w:type="dxa"/>
            <w:tcBorders>
              <w:top w:val="single" w:sz="8" w:space="0" w:color="A3A3A3"/>
              <w:left w:val="single" w:sz="8" w:space="0" w:color="A3A3A3"/>
              <w:bottom w:val="single" w:sz="8" w:space="0" w:color="A3A3A3"/>
              <w:right w:val="single" w:sz="8" w:space="0" w:color="A3A3A3"/>
            </w:tcBorders>
            <w:shd w:val="clear" w:color="auto" w:fill="DBEEF3"/>
            <w:tcMar>
              <w:top w:w="80" w:type="dxa"/>
              <w:left w:w="80" w:type="dxa"/>
              <w:bottom w:w="80" w:type="dxa"/>
              <w:right w:w="80" w:type="dxa"/>
            </w:tcMar>
            <w:hideMark/>
          </w:tcPr>
          <w:p w14:paraId="4050B32D"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b/>
                <w:bCs/>
                <w:lang w:eastAsia="hr-HR"/>
              </w:rPr>
              <w:t>OPREMA I</w:t>
            </w:r>
          </w:p>
          <w:p w14:paraId="72F69D93"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b/>
                <w:bCs/>
                <w:lang w:eastAsia="hr-HR"/>
              </w:rPr>
              <w:t>APARATURA</w:t>
            </w:r>
          </w:p>
        </w:tc>
        <w:tc>
          <w:tcPr>
            <w:tcW w:w="232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A07F8D9" w14:textId="77777777" w:rsidR="00883A70" w:rsidRPr="00883A70" w:rsidRDefault="00883A70" w:rsidP="00883A70">
            <w:pPr>
              <w:spacing w:after="0" w:line="240" w:lineRule="auto"/>
              <w:rPr>
                <w:rFonts w:ascii="Calibri" w:eastAsia="Times New Roman" w:hAnsi="Calibri" w:cs="Calibri"/>
                <w:color w:val="000000"/>
                <w:lang w:eastAsia="hr-HR"/>
              </w:rPr>
            </w:pPr>
            <w:r w:rsidRPr="00883A70">
              <w:rPr>
                <w:rFonts w:ascii="Calibri" w:eastAsia="Times New Roman" w:hAnsi="Calibri" w:cs="Calibri"/>
                <w:color w:val="000000"/>
                <w:lang w:eastAsia="hr-HR"/>
              </w:rPr>
              <w:t xml:space="preserve">Bira pribor i kemikalije prikladne za izvođenje </w:t>
            </w:r>
            <w:r w:rsidRPr="00883A70">
              <w:rPr>
                <w:rFonts w:ascii="Calibri" w:eastAsia="Times New Roman" w:hAnsi="Calibri" w:cs="Calibri"/>
                <w:color w:val="000000"/>
                <w:lang w:eastAsia="hr-HR"/>
              </w:rPr>
              <w:lastRenderedPageBreak/>
              <w:t>zadanog pokusa.</w:t>
            </w:r>
          </w:p>
          <w:p w14:paraId="1EE2A521" w14:textId="77777777" w:rsidR="00883A70" w:rsidRPr="00883A70" w:rsidRDefault="00883A70" w:rsidP="00883A70">
            <w:pPr>
              <w:spacing w:after="0" w:line="240" w:lineRule="auto"/>
              <w:rPr>
                <w:rFonts w:ascii="Calibri" w:eastAsia="Times New Roman" w:hAnsi="Calibri" w:cs="Calibri"/>
                <w:color w:val="000000"/>
                <w:lang w:eastAsia="hr-HR"/>
              </w:rPr>
            </w:pPr>
            <w:r w:rsidRPr="00883A70">
              <w:rPr>
                <w:rFonts w:ascii="Calibri" w:eastAsia="Times New Roman" w:hAnsi="Calibri" w:cs="Calibri"/>
                <w:color w:val="000000"/>
                <w:lang w:eastAsia="hr-HR"/>
              </w:rPr>
              <w:t xml:space="preserve">Ispravno slaže aparaturu potrebnu za izvođenje pokusa. </w:t>
            </w:r>
          </w:p>
        </w:tc>
        <w:tc>
          <w:tcPr>
            <w:tcW w:w="26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7E5A60C" w14:textId="77777777" w:rsidR="00883A70" w:rsidRPr="00883A70" w:rsidRDefault="00883A70" w:rsidP="00883A70">
            <w:pPr>
              <w:spacing w:after="0" w:line="240" w:lineRule="auto"/>
              <w:rPr>
                <w:rFonts w:ascii="Calibri" w:eastAsia="Times New Roman" w:hAnsi="Calibri" w:cs="Calibri"/>
                <w:color w:val="000000"/>
                <w:lang w:eastAsia="hr-HR"/>
              </w:rPr>
            </w:pPr>
            <w:r w:rsidRPr="00883A70">
              <w:rPr>
                <w:rFonts w:ascii="Calibri" w:eastAsia="Times New Roman" w:hAnsi="Calibri" w:cs="Calibri"/>
                <w:color w:val="000000"/>
                <w:lang w:eastAsia="hr-HR"/>
              </w:rPr>
              <w:lastRenderedPageBreak/>
              <w:t xml:space="preserve">Neki dijelovi pribora tj. kemikalija nisu dobar izbor </w:t>
            </w:r>
            <w:r w:rsidRPr="00883A70">
              <w:rPr>
                <w:rFonts w:ascii="Calibri" w:eastAsia="Times New Roman" w:hAnsi="Calibri" w:cs="Calibri"/>
                <w:color w:val="000000"/>
                <w:lang w:eastAsia="hr-HR"/>
              </w:rPr>
              <w:lastRenderedPageBreak/>
              <w:t xml:space="preserve">za izvođenje zadanog pokusa. Svi dijelovi aparature nisu ispravno složeni. </w:t>
            </w:r>
          </w:p>
        </w:tc>
        <w:tc>
          <w:tcPr>
            <w:tcW w:w="251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0200A01" w14:textId="77777777" w:rsidR="00883A70" w:rsidRPr="00883A70" w:rsidRDefault="00883A70" w:rsidP="00883A70">
            <w:pPr>
              <w:spacing w:after="0" w:line="240" w:lineRule="auto"/>
              <w:rPr>
                <w:rFonts w:ascii="Calibri" w:eastAsia="Times New Roman" w:hAnsi="Calibri" w:cs="Calibri"/>
                <w:color w:val="000000"/>
                <w:lang w:eastAsia="hr-HR"/>
              </w:rPr>
            </w:pPr>
            <w:r w:rsidRPr="00883A70">
              <w:rPr>
                <w:rFonts w:ascii="Calibri" w:eastAsia="Times New Roman" w:hAnsi="Calibri" w:cs="Calibri"/>
                <w:color w:val="000000"/>
                <w:lang w:eastAsia="hr-HR"/>
              </w:rPr>
              <w:lastRenderedPageBreak/>
              <w:t xml:space="preserve">Većina pribora tj. kemikalija nisu prikladne </w:t>
            </w:r>
            <w:r w:rsidRPr="00883A70">
              <w:rPr>
                <w:rFonts w:ascii="Calibri" w:eastAsia="Times New Roman" w:hAnsi="Calibri" w:cs="Calibri"/>
                <w:color w:val="000000"/>
                <w:lang w:eastAsia="hr-HR"/>
              </w:rPr>
              <w:lastRenderedPageBreak/>
              <w:t>za izvođenje zadanog pokusa. Aparatura nije ispravno složena ili nije uopće složena.</w:t>
            </w:r>
          </w:p>
        </w:tc>
      </w:tr>
      <w:tr w:rsidR="00883A70" w:rsidRPr="00883A70" w14:paraId="613D43FC" w14:textId="77777777" w:rsidTr="00A50283">
        <w:tc>
          <w:tcPr>
            <w:tcW w:w="1716" w:type="dxa"/>
            <w:tcBorders>
              <w:top w:val="single" w:sz="8" w:space="0" w:color="A3A3A3"/>
              <w:left w:val="single" w:sz="8" w:space="0" w:color="A3A3A3"/>
              <w:bottom w:val="single" w:sz="8" w:space="0" w:color="A3A3A3"/>
              <w:right w:val="single" w:sz="8" w:space="0" w:color="A3A3A3"/>
            </w:tcBorders>
            <w:shd w:val="clear" w:color="auto" w:fill="DBEEF3"/>
            <w:tcMar>
              <w:top w:w="80" w:type="dxa"/>
              <w:left w:w="80" w:type="dxa"/>
              <w:bottom w:w="80" w:type="dxa"/>
              <w:right w:w="80" w:type="dxa"/>
            </w:tcMar>
            <w:hideMark/>
          </w:tcPr>
          <w:p w14:paraId="51520DD7"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b/>
                <w:bCs/>
                <w:lang w:eastAsia="hr-HR"/>
              </w:rPr>
              <w:lastRenderedPageBreak/>
              <w:t>OBRADA PODATAKA I PRIKAZ REZULTATA  ili RAČUN</w:t>
            </w:r>
          </w:p>
        </w:tc>
        <w:tc>
          <w:tcPr>
            <w:tcW w:w="232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3E9D762" w14:textId="77777777" w:rsidR="00883A70" w:rsidRPr="00883A70" w:rsidRDefault="00A50283" w:rsidP="00883A70">
            <w:pPr>
              <w:spacing w:after="0" w:line="240" w:lineRule="auto"/>
              <w:rPr>
                <w:rFonts w:ascii="Calibri" w:eastAsia="Times New Roman" w:hAnsi="Calibri" w:cs="Calibri"/>
                <w:color w:val="000000"/>
                <w:lang w:eastAsia="hr-HR"/>
              </w:rPr>
            </w:pPr>
            <w:r>
              <w:rPr>
                <w:rFonts w:ascii="Calibri" w:eastAsia="Times New Roman" w:hAnsi="Calibri" w:cs="Calibri"/>
                <w:color w:val="000000"/>
                <w:lang w:eastAsia="hr-HR"/>
              </w:rPr>
              <w:t xml:space="preserve">Rezultati su sistematično i </w:t>
            </w:r>
            <w:r w:rsidR="00883A70" w:rsidRPr="00883A70">
              <w:rPr>
                <w:rFonts w:ascii="Calibri" w:eastAsia="Times New Roman" w:hAnsi="Calibri" w:cs="Calibri"/>
                <w:color w:val="000000"/>
                <w:lang w:eastAsia="hr-HR"/>
              </w:rPr>
              <w:t xml:space="preserve">jasno prikazani (tablice, grafovi, slike) i prikladno obrađeni. Konačni račun je točan u svim dijelovima.  </w:t>
            </w:r>
          </w:p>
        </w:tc>
        <w:tc>
          <w:tcPr>
            <w:tcW w:w="26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CF8A21E" w14:textId="77777777" w:rsidR="00883A70" w:rsidRPr="00883A70" w:rsidRDefault="00A50283" w:rsidP="00883A70">
            <w:pPr>
              <w:spacing w:after="0" w:line="240" w:lineRule="auto"/>
              <w:rPr>
                <w:rFonts w:ascii="Calibri" w:eastAsia="Times New Roman" w:hAnsi="Calibri" w:cs="Calibri"/>
                <w:color w:val="000000"/>
                <w:lang w:eastAsia="hr-HR"/>
              </w:rPr>
            </w:pPr>
            <w:r>
              <w:rPr>
                <w:rFonts w:ascii="Calibri" w:eastAsia="Times New Roman" w:hAnsi="Calibri" w:cs="Calibri"/>
                <w:color w:val="000000"/>
                <w:lang w:eastAsia="hr-HR"/>
              </w:rPr>
              <w:t xml:space="preserve">Rezultati su sistematično i </w:t>
            </w:r>
            <w:r w:rsidR="00883A70" w:rsidRPr="00883A70">
              <w:rPr>
                <w:rFonts w:ascii="Calibri" w:eastAsia="Times New Roman" w:hAnsi="Calibri" w:cs="Calibri"/>
                <w:color w:val="000000"/>
                <w:lang w:eastAsia="hr-HR"/>
              </w:rPr>
              <w:t xml:space="preserve">jasno prikazani (tablice, grafovi, slike) ali nisu prikladno obrađeni. U računu postoji pogreška.  </w:t>
            </w:r>
          </w:p>
        </w:tc>
        <w:tc>
          <w:tcPr>
            <w:tcW w:w="251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97038BB" w14:textId="77777777" w:rsidR="00883A70" w:rsidRPr="00883A70" w:rsidRDefault="00A50283" w:rsidP="00883A70">
            <w:pPr>
              <w:spacing w:after="0" w:line="240" w:lineRule="auto"/>
              <w:rPr>
                <w:rFonts w:ascii="Calibri" w:eastAsia="Times New Roman" w:hAnsi="Calibri" w:cs="Calibri"/>
                <w:color w:val="000000"/>
                <w:lang w:eastAsia="hr-HR"/>
              </w:rPr>
            </w:pPr>
            <w:r>
              <w:rPr>
                <w:rFonts w:ascii="Calibri" w:eastAsia="Times New Roman" w:hAnsi="Calibri" w:cs="Calibri"/>
                <w:color w:val="000000"/>
                <w:lang w:eastAsia="hr-HR"/>
              </w:rPr>
              <w:t xml:space="preserve">Rezultati su nesistematično i </w:t>
            </w:r>
            <w:r w:rsidR="00883A70" w:rsidRPr="00883A70">
              <w:rPr>
                <w:rFonts w:ascii="Calibri" w:eastAsia="Times New Roman" w:hAnsi="Calibri" w:cs="Calibri"/>
                <w:color w:val="000000"/>
                <w:lang w:eastAsia="hr-HR"/>
              </w:rPr>
              <w:t xml:space="preserve">nejasno prikazani (tablice, grafovi, slike) i/ili neprikladno obrađeni. Račun je potpuno pogrešan.   </w:t>
            </w:r>
          </w:p>
        </w:tc>
      </w:tr>
      <w:tr w:rsidR="00883A70" w:rsidRPr="00883A70" w14:paraId="2CF047CC" w14:textId="77777777" w:rsidTr="00A50283">
        <w:tc>
          <w:tcPr>
            <w:tcW w:w="1716" w:type="dxa"/>
            <w:tcBorders>
              <w:top w:val="single" w:sz="8" w:space="0" w:color="A3A3A3"/>
              <w:left w:val="single" w:sz="8" w:space="0" w:color="A3A3A3"/>
              <w:bottom w:val="single" w:sz="8" w:space="0" w:color="A3A3A3"/>
              <w:right w:val="single" w:sz="8" w:space="0" w:color="A3A3A3"/>
            </w:tcBorders>
            <w:shd w:val="clear" w:color="auto" w:fill="DBEEF3"/>
            <w:tcMar>
              <w:top w:w="80" w:type="dxa"/>
              <w:left w:w="80" w:type="dxa"/>
              <w:bottom w:w="80" w:type="dxa"/>
              <w:right w:w="80" w:type="dxa"/>
            </w:tcMar>
            <w:hideMark/>
          </w:tcPr>
          <w:p w14:paraId="066603AD"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b/>
                <w:bCs/>
                <w:lang w:eastAsia="hr-HR"/>
              </w:rPr>
              <w:t>OBRAZLOŽENJE POKUSA ili ZAKLJUČAK</w:t>
            </w:r>
          </w:p>
        </w:tc>
        <w:tc>
          <w:tcPr>
            <w:tcW w:w="232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2A7B142" w14:textId="77777777" w:rsidR="00883A70" w:rsidRPr="00883A70" w:rsidRDefault="00883A70" w:rsidP="00883A70">
            <w:pPr>
              <w:spacing w:after="0" w:line="240" w:lineRule="auto"/>
              <w:rPr>
                <w:rFonts w:ascii="Calibri" w:eastAsia="Times New Roman" w:hAnsi="Calibri" w:cs="Calibri"/>
                <w:color w:val="000000"/>
                <w:lang w:eastAsia="hr-HR"/>
              </w:rPr>
            </w:pPr>
            <w:r w:rsidRPr="00883A70">
              <w:rPr>
                <w:rFonts w:ascii="Calibri" w:eastAsia="Times New Roman" w:hAnsi="Calibri" w:cs="Calibri"/>
                <w:color w:val="000000"/>
                <w:lang w:eastAsia="hr-HR"/>
              </w:rPr>
              <w:t>Rezultati su ispr</w:t>
            </w:r>
            <w:r w:rsidR="00A50283">
              <w:rPr>
                <w:rFonts w:ascii="Calibri" w:eastAsia="Times New Roman" w:hAnsi="Calibri" w:cs="Calibri"/>
                <w:color w:val="000000"/>
                <w:lang w:eastAsia="hr-HR"/>
              </w:rPr>
              <w:t xml:space="preserve">avno protumačeni. Obrazloženje </w:t>
            </w:r>
            <w:r w:rsidRPr="00883A70">
              <w:rPr>
                <w:rFonts w:ascii="Calibri" w:eastAsia="Times New Roman" w:hAnsi="Calibri" w:cs="Calibri"/>
                <w:color w:val="000000"/>
                <w:lang w:eastAsia="hr-HR"/>
              </w:rPr>
              <w:t xml:space="preserve">pokusa ili zaključak je točno, jasno napisan i proizlazi iz dobivenih rezultata. </w:t>
            </w:r>
          </w:p>
        </w:tc>
        <w:tc>
          <w:tcPr>
            <w:tcW w:w="26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647E74D" w14:textId="77777777" w:rsidR="00883A70" w:rsidRPr="00883A70" w:rsidRDefault="00883A70" w:rsidP="00883A70">
            <w:pPr>
              <w:spacing w:after="0" w:line="240" w:lineRule="auto"/>
              <w:rPr>
                <w:rFonts w:ascii="Calibri" w:eastAsia="Times New Roman" w:hAnsi="Calibri" w:cs="Calibri"/>
                <w:color w:val="000000"/>
                <w:lang w:eastAsia="hr-HR"/>
              </w:rPr>
            </w:pPr>
            <w:r w:rsidRPr="00883A70">
              <w:rPr>
                <w:rFonts w:ascii="Calibri" w:eastAsia="Times New Roman" w:hAnsi="Calibri" w:cs="Calibri"/>
                <w:color w:val="000000"/>
                <w:lang w:eastAsia="hr-HR"/>
              </w:rPr>
              <w:t>Obrazloženje pokusa ili zaključak djelomično je točan. Ne  proizlazi potpuno iz dobivenih rezultata, ili su rezultati djelomično krivo protumačeni.</w:t>
            </w:r>
          </w:p>
        </w:tc>
        <w:tc>
          <w:tcPr>
            <w:tcW w:w="251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F8142E6" w14:textId="77777777" w:rsidR="00883A70" w:rsidRPr="00883A70" w:rsidRDefault="00883A70" w:rsidP="00883A70">
            <w:pPr>
              <w:spacing w:after="0" w:line="240" w:lineRule="auto"/>
              <w:rPr>
                <w:rFonts w:ascii="Calibri" w:eastAsia="Times New Roman" w:hAnsi="Calibri" w:cs="Calibri"/>
                <w:color w:val="000000"/>
                <w:lang w:eastAsia="hr-HR"/>
              </w:rPr>
            </w:pPr>
            <w:r w:rsidRPr="00883A70">
              <w:rPr>
                <w:rFonts w:ascii="Calibri" w:eastAsia="Times New Roman" w:hAnsi="Calibri" w:cs="Calibri"/>
                <w:color w:val="000000"/>
                <w:lang w:eastAsia="hr-HR"/>
              </w:rPr>
              <w:t xml:space="preserve">Obrazloženje pokusa ili zaključak nije točan. Ne proizlazi iz dobivenih rezultata i/ili su rezultati potpuno krivo protumačeni. </w:t>
            </w:r>
          </w:p>
        </w:tc>
      </w:tr>
    </w:tbl>
    <w:p w14:paraId="18FF3993" w14:textId="77777777" w:rsidR="00883A70" w:rsidRPr="00883A70" w:rsidRDefault="00883A70" w:rsidP="00883A70">
      <w:pPr>
        <w:spacing w:after="0" w:line="240" w:lineRule="auto"/>
        <w:rPr>
          <w:rFonts w:ascii="Calibri" w:eastAsia="Times New Roman" w:hAnsi="Calibri" w:cs="Calibri"/>
          <w:lang w:eastAsia="hr-HR"/>
        </w:rPr>
      </w:pPr>
    </w:p>
    <w:p w14:paraId="1250756D" w14:textId="77777777" w:rsidR="00883A70" w:rsidRPr="00883A70" w:rsidRDefault="00883A70" w:rsidP="00883A70">
      <w:pPr>
        <w:spacing w:before="100" w:after="100" w:line="240" w:lineRule="auto"/>
        <w:rPr>
          <w:rFonts w:ascii="Calibri" w:eastAsia="Times New Roman" w:hAnsi="Calibri" w:cs="Calibri"/>
          <w:color w:val="0070C0"/>
          <w:sz w:val="28"/>
          <w:szCs w:val="28"/>
          <w:lang w:eastAsia="hr-HR"/>
        </w:rPr>
      </w:pPr>
      <w:r w:rsidRPr="00883A70">
        <w:rPr>
          <w:rFonts w:ascii="Calibri" w:eastAsia="Times New Roman" w:hAnsi="Calibri" w:cs="Calibri"/>
          <w:color w:val="0070C0"/>
          <w:sz w:val="28"/>
          <w:szCs w:val="28"/>
          <w:lang w:eastAsia="hr-HR"/>
        </w:rPr>
        <w:t xml:space="preserve">3. Ocjenjivanje eseja, seminarskih radova, prezentacija, plakata </w:t>
      </w:r>
    </w:p>
    <w:p w14:paraId="33B592D7" w14:textId="77777777" w:rsidR="00A50283" w:rsidRDefault="00A50283" w:rsidP="00883A70">
      <w:pPr>
        <w:spacing w:before="100" w:after="100" w:line="240" w:lineRule="auto"/>
        <w:rPr>
          <w:rFonts w:ascii="Calibri" w:eastAsia="Times New Roman" w:hAnsi="Calibri" w:cs="Calibri"/>
          <w:lang w:eastAsia="hr-HR"/>
        </w:rPr>
      </w:pPr>
    </w:p>
    <w:p w14:paraId="57CF1D71" w14:textId="77777777" w:rsidR="00883A70" w:rsidRDefault="00883A70" w:rsidP="00883A70">
      <w:pPr>
        <w:spacing w:before="100" w:after="100" w:line="240" w:lineRule="auto"/>
        <w:rPr>
          <w:rFonts w:ascii="Calibri" w:eastAsia="Times New Roman" w:hAnsi="Calibri" w:cs="Calibri"/>
          <w:lang w:eastAsia="hr-HR"/>
        </w:rPr>
      </w:pPr>
      <w:r w:rsidRPr="00883A70">
        <w:rPr>
          <w:rFonts w:ascii="Calibri" w:eastAsia="Times New Roman" w:hAnsi="Calibri" w:cs="Calibri"/>
          <w:lang w:eastAsia="hr-HR"/>
        </w:rPr>
        <w:t>U vrednovanju praktičnih radova ili izlaganja, prezentacija, plakata i sl. koriste se kontrolne liste ili rubrike s razrađenim kriterijima.</w:t>
      </w:r>
    </w:p>
    <w:p w14:paraId="3FA96200" w14:textId="77777777" w:rsidR="00A50283" w:rsidRPr="00883A70" w:rsidRDefault="00A50283" w:rsidP="00883A70">
      <w:pPr>
        <w:spacing w:before="100" w:after="100" w:line="240" w:lineRule="auto"/>
        <w:rPr>
          <w:rFonts w:ascii="Calibri" w:eastAsia="Times New Roman" w:hAnsi="Calibri" w:cs="Calibri"/>
          <w:lang w:eastAsia="hr-HR"/>
        </w:rPr>
      </w:pPr>
    </w:p>
    <w:p w14:paraId="60216DB1" w14:textId="77777777" w:rsidR="00883A70" w:rsidRPr="00883A70" w:rsidRDefault="00883A70" w:rsidP="00883A70">
      <w:pPr>
        <w:spacing w:before="100" w:after="100" w:line="240" w:lineRule="auto"/>
        <w:rPr>
          <w:rFonts w:ascii="Calibri" w:eastAsia="Times New Roman" w:hAnsi="Calibri" w:cs="Calibri"/>
          <w:lang w:eastAsia="hr-HR"/>
        </w:rPr>
      </w:pPr>
      <w:r w:rsidRPr="00883A70">
        <w:rPr>
          <w:rFonts w:ascii="Calibri" w:eastAsia="Times New Roman" w:hAnsi="Calibri" w:cs="Calibri"/>
          <w:b/>
          <w:bCs/>
          <w:lang w:eastAsia="hr-HR"/>
        </w:rPr>
        <w:t>Tablica 3.</w:t>
      </w:r>
      <w:r w:rsidR="00A50283">
        <w:rPr>
          <w:rFonts w:ascii="Calibri" w:eastAsia="Times New Roman" w:hAnsi="Calibri" w:cs="Calibri"/>
          <w:lang w:eastAsia="hr-HR"/>
        </w:rPr>
        <w:t xml:space="preserve"> </w:t>
      </w:r>
      <w:r w:rsidRPr="00883A70">
        <w:rPr>
          <w:rFonts w:ascii="Calibri" w:eastAsia="Times New Roman" w:hAnsi="Calibri" w:cs="Calibri"/>
          <w:lang w:eastAsia="hr-HR"/>
        </w:rPr>
        <w:t>Vrednovanje napisanog izvješća po elementima</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1832"/>
        <w:gridCol w:w="1910"/>
        <w:gridCol w:w="1696"/>
        <w:gridCol w:w="1809"/>
        <w:gridCol w:w="1985"/>
      </w:tblGrid>
      <w:tr w:rsidR="00883A70" w:rsidRPr="00883A70" w14:paraId="568FCBC8" w14:textId="77777777" w:rsidTr="00883A70">
        <w:tc>
          <w:tcPr>
            <w:tcW w:w="1976" w:type="dxa"/>
            <w:tcBorders>
              <w:top w:val="single" w:sz="8" w:space="0" w:color="A3A3A3"/>
              <w:left w:val="single" w:sz="8" w:space="0" w:color="A3A3A3"/>
              <w:bottom w:val="single" w:sz="8" w:space="0" w:color="A3A3A3"/>
              <w:right w:val="single" w:sz="8" w:space="0" w:color="A3A3A3"/>
            </w:tcBorders>
            <w:shd w:val="clear" w:color="auto" w:fill="DEEBF6"/>
            <w:tcMar>
              <w:top w:w="80" w:type="dxa"/>
              <w:left w:w="80" w:type="dxa"/>
              <w:bottom w:w="80" w:type="dxa"/>
              <w:right w:w="80" w:type="dxa"/>
            </w:tcMar>
            <w:hideMark/>
          </w:tcPr>
          <w:p w14:paraId="7D7A1B61"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b/>
                <w:bCs/>
                <w:lang w:eastAsia="hr-HR"/>
              </w:rPr>
              <w:t>ELEMENTI I RAZINA USVOJENOSTI</w:t>
            </w:r>
          </w:p>
        </w:tc>
        <w:tc>
          <w:tcPr>
            <w:tcW w:w="2638" w:type="dxa"/>
            <w:tcBorders>
              <w:top w:val="single" w:sz="8" w:space="0" w:color="A3A3A3"/>
              <w:left w:val="single" w:sz="8" w:space="0" w:color="A3A3A3"/>
              <w:bottom w:val="single" w:sz="8" w:space="0" w:color="A3A3A3"/>
              <w:right w:val="single" w:sz="8" w:space="0" w:color="A3A3A3"/>
            </w:tcBorders>
            <w:shd w:val="clear" w:color="auto" w:fill="DEEBF6"/>
            <w:tcMar>
              <w:top w:w="80" w:type="dxa"/>
              <w:left w:w="80" w:type="dxa"/>
              <w:bottom w:w="80" w:type="dxa"/>
              <w:right w:w="80" w:type="dxa"/>
            </w:tcMar>
            <w:hideMark/>
          </w:tcPr>
          <w:p w14:paraId="507950A6" w14:textId="77777777"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b/>
                <w:bCs/>
                <w:lang w:eastAsia="hr-HR"/>
              </w:rPr>
              <w:t>zadovoljavajuća</w:t>
            </w:r>
          </w:p>
        </w:tc>
        <w:tc>
          <w:tcPr>
            <w:tcW w:w="2886" w:type="dxa"/>
            <w:tcBorders>
              <w:top w:val="single" w:sz="8" w:space="0" w:color="A3A3A3"/>
              <w:left w:val="single" w:sz="8" w:space="0" w:color="A3A3A3"/>
              <w:bottom w:val="single" w:sz="8" w:space="0" w:color="A3A3A3"/>
              <w:right w:val="single" w:sz="8" w:space="0" w:color="A3A3A3"/>
            </w:tcBorders>
            <w:shd w:val="clear" w:color="auto" w:fill="DEEBF6"/>
            <w:tcMar>
              <w:top w:w="80" w:type="dxa"/>
              <w:left w:w="80" w:type="dxa"/>
              <w:bottom w:w="80" w:type="dxa"/>
              <w:right w:w="80" w:type="dxa"/>
            </w:tcMar>
            <w:hideMark/>
          </w:tcPr>
          <w:p w14:paraId="5917C63F" w14:textId="77777777"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b/>
                <w:bCs/>
                <w:lang w:eastAsia="hr-HR"/>
              </w:rPr>
              <w:t>dobra</w:t>
            </w:r>
          </w:p>
        </w:tc>
        <w:tc>
          <w:tcPr>
            <w:tcW w:w="3041" w:type="dxa"/>
            <w:tcBorders>
              <w:top w:val="single" w:sz="8" w:space="0" w:color="A3A3A3"/>
              <w:left w:val="single" w:sz="8" w:space="0" w:color="A3A3A3"/>
              <w:bottom w:val="single" w:sz="8" w:space="0" w:color="A3A3A3"/>
              <w:right w:val="single" w:sz="8" w:space="0" w:color="A3A3A3"/>
            </w:tcBorders>
            <w:shd w:val="clear" w:color="auto" w:fill="DEEBF6"/>
            <w:tcMar>
              <w:top w:w="80" w:type="dxa"/>
              <w:left w:w="80" w:type="dxa"/>
              <w:bottom w:w="80" w:type="dxa"/>
              <w:right w:w="80" w:type="dxa"/>
            </w:tcMar>
            <w:hideMark/>
          </w:tcPr>
          <w:p w14:paraId="001D45D8" w14:textId="77777777"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b/>
                <w:bCs/>
                <w:lang w:eastAsia="hr-HR"/>
              </w:rPr>
              <w:t>vrlo dobra</w:t>
            </w:r>
          </w:p>
        </w:tc>
        <w:tc>
          <w:tcPr>
            <w:tcW w:w="3676" w:type="dxa"/>
            <w:tcBorders>
              <w:top w:val="single" w:sz="8" w:space="0" w:color="A3A3A3"/>
              <w:left w:val="single" w:sz="8" w:space="0" w:color="A3A3A3"/>
              <w:bottom w:val="single" w:sz="8" w:space="0" w:color="A3A3A3"/>
              <w:right w:val="single" w:sz="8" w:space="0" w:color="A3A3A3"/>
            </w:tcBorders>
            <w:shd w:val="clear" w:color="auto" w:fill="DEEBF6"/>
            <w:tcMar>
              <w:top w:w="80" w:type="dxa"/>
              <w:left w:w="80" w:type="dxa"/>
              <w:bottom w:w="80" w:type="dxa"/>
              <w:right w:w="80" w:type="dxa"/>
            </w:tcMar>
            <w:hideMark/>
          </w:tcPr>
          <w:p w14:paraId="7E0D129B" w14:textId="77777777"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b/>
                <w:bCs/>
                <w:lang w:eastAsia="hr-HR"/>
              </w:rPr>
              <w:t>iznimna</w:t>
            </w:r>
          </w:p>
        </w:tc>
      </w:tr>
      <w:tr w:rsidR="00883A70" w:rsidRPr="00883A70" w14:paraId="67395271" w14:textId="77777777" w:rsidTr="00883A70">
        <w:tc>
          <w:tcPr>
            <w:tcW w:w="1976" w:type="dxa"/>
            <w:tcBorders>
              <w:top w:val="single" w:sz="8" w:space="0" w:color="A3A3A3"/>
              <w:left w:val="single" w:sz="8" w:space="0" w:color="A3A3A3"/>
              <w:bottom w:val="single" w:sz="8" w:space="0" w:color="A3A3A3"/>
              <w:right w:val="single" w:sz="8" w:space="0" w:color="A3A3A3"/>
            </w:tcBorders>
            <w:shd w:val="clear" w:color="auto" w:fill="DEEBF6"/>
            <w:tcMar>
              <w:top w:w="80" w:type="dxa"/>
              <w:left w:w="80" w:type="dxa"/>
              <w:bottom w:w="80" w:type="dxa"/>
              <w:right w:w="80" w:type="dxa"/>
            </w:tcMar>
            <w:hideMark/>
          </w:tcPr>
          <w:p w14:paraId="6589891A"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b/>
                <w:bCs/>
                <w:lang w:eastAsia="hr-HR"/>
              </w:rPr>
              <w:t>STRUKTURIRANJE SADRŽAJA</w:t>
            </w:r>
          </w:p>
        </w:tc>
        <w:tc>
          <w:tcPr>
            <w:tcW w:w="266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85D954A"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Sadržaj ne odgovara temi. </w:t>
            </w:r>
          </w:p>
          <w:p w14:paraId="693538D5"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Nisu korišteni nikakvi primjeri.</w:t>
            </w:r>
          </w:p>
        </w:tc>
        <w:tc>
          <w:tcPr>
            <w:tcW w:w="288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9D2345F"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Tema nije dobro prikazana. </w:t>
            </w:r>
          </w:p>
          <w:p w14:paraId="502FF70E"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Sadržaj je nedovoljno objedinjen i nisu korišteni precizni primjeri ili uopće nema primjera</w:t>
            </w:r>
          </w:p>
        </w:tc>
        <w:tc>
          <w:tcPr>
            <w:tcW w:w="304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B25A60E"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Tema je u potpunosti prikazana, ali nisu odabrani precizni primjeri.</w:t>
            </w:r>
          </w:p>
          <w:p w14:paraId="4E605C59"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Sadržaj je sistematičan, ali preopširan.</w:t>
            </w:r>
          </w:p>
        </w:tc>
        <w:tc>
          <w:tcPr>
            <w:tcW w:w="367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1C3A66F"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Tema je u potpunosti prikazana, uz povezivanje i dodavanje dobro odabranih primjera.</w:t>
            </w:r>
          </w:p>
          <w:p w14:paraId="29D4E3F1"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Sadržaj je sistematičan.</w:t>
            </w:r>
          </w:p>
        </w:tc>
      </w:tr>
      <w:tr w:rsidR="00883A70" w:rsidRPr="00883A70" w14:paraId="0D1E804B" w14:textId="77777777" w:rsidTr="00883A70">
        <w:tc>
          <w:tcPr>
            <w:tcW w:w="1976" w:type="dxa"/>
            <w:tcBorders>
              <w:top w:val="single" w:sz="8" w:space="0" w:color="A3A3A3"/>
              <w:left w:val="single" w:sz="8" w:space="0" w:color="A3A3A3"/>
              <w:bottom w:val="single" w:sz="8" w:space="0" w:color="A3A3A3"/>
              <w:right w:val="single" w:sz="8" w:space="0" w:color="A3A3A3"/>
            </w:tcBorders>
            <w:shd w:val="clear" w:color="auto" w:fill="DEEBF6"/>
            <w:tcMar>
              <w:top w:w="80" w:type="dxa"/>
              <w:left w:w="80" w:type="dxa"/>
              <w:bottom w:w="80" w:type="dxa"/>
              <w:right w:w="80" w:type="dxa"/>
            </w:tcMar>
            <w:hideMark/>
          </w:tcPr>
          <w:p w14:paraId="1D1C943E"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b/>
                <w:bCs/>
                <w:lang w:eastAsia="hr-HR"/>
              </w:rPr>
              <w:t>TOČNOST PODATAKA</w:t>
            </w:r>
          </w:p>
        </w:tc>
        <w:tc>
          <w:tcPr>
            <w:tcW w:w="263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C6FC42B"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Postoje bitne pogreške u podatcima.</w:t>
            </w:r>
          </w:p>
        </w:tc>
        <w:tc>
          <w:tcPr>
            <w:tcW w:w="288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6C5A7ED"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Postoje manje pogreške u podacima.</w:t>
            </w:r>
          </w:p>
        </w:tc>
        <w:tc>
          <w:tcPr>
            <w:tcW w:w="304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7C7DDC7"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Svi podaci su točni, ali su na nekim mjestima neprikladno odabrani.</w:t>
            </w:r>
          </w:p>
        </w:tc>
        <w:tc>
          <w:tcPr>
            <w:tcW w:w="367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993FB5B"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Svi podaci su točni, jasno prikazani i prikladno odabrani.</w:t>
            </w:r>
          </w:p>
        </w:tc>
      </w:tr>
      <w:tr w:rsidR="00883A70" w:rsidRPr="00883A70" w14:paraId="4BD7F74B" w14:textId="77777777" w:rsidTr="00883A70">
        <w:tc>
          <w:tcPr>
            <w:tcW w:w="1976" w:type="dxa"/>
            <w:tcBorders>
              <w:top w:val="single" w:sz="8" w:space="0" w:color="A3A3A3"/>
              <w:left w:val="single" w:sz="8" w:space="0" w:color="A3A3A3"/>
              <w:bottom w:val="single" w:sz="8" w:space="0" w:color="A3A3A3"/>
              <w:right w:val="single" w:sz="8" w:space="0" w:color="A3A3A3"/>
            </w:tcBorders>
            <w:shd w:val="clear" w:color="auto" w:fill="DEEBF6"/>
            <w:tcMar>
              <w:top w:w="80" w:type="dxa"/>
              <w:left w:w="80" w:type="dxa"/>
              <w:bottom w:w="80" w:type="dxa"/>
              <w:right w:w="80" w:type="dxa"/>
            </w:tcMar>
            <w:hideMark/>
          </w:tcPr>
          <w:p w14:paraId="662C737E" w14:textId="77777777" w:rsidR="00883A70" w:rsidRPr="00883A70" w:rsidRDefault="00883A70" w:rsidP="00A50283">
            <w:pPr>
              <w:spacing w:after="0" w:line="240" w:lineRule="auto"/>
              <w:rPr>
                <w:rFonts w:ascii="Calibri" w:eastAsia="Times New Roman" w:hAnsi="Calibri" w:cs="Calibri"/>
                <w:lang w:eastAsia="hr-HR"/>
              </w:rPr>
            </w:pPr>
            <w:r w:rsidRPr="00883A70">
              <w:rPr>
                <w:rFonts w:ascii="Calibri" w:eastAsia="Times New Roman" w:hAnsi="Calibri" w:cs="Calibri"/>
                <w:b/>
                <w:bCs/>
                <w:lang w:eastAsia="hr-HR"/>
              </w:rPr>
              <w:t>PRIMJENA (IZLAGANJE)</w:t>
            </w:r>
          </w:p>
        </w:tc>
        <w:tc>
          <w:tcPr>
            <w:tcW w:w="266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2579618"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Sadržaje slabo povezuje i izlaže nesigurno, potrebna je pomoć </w:t>
            </w:r>
            <w:r w:rsidRPr="00883A70">
              <w:rPr>
                <w:rFonts w:ascii="Calibri" w:eastAsia="Times New Roman" w:hAnsi="Calibri" w:cs="Calibri"/>
                <w:lang w:eastAsia="hr-HR"/>
              </w:rPr>
              <w:lastRenderedPageBreak/>
              <w:t>pri izlaganju.</w:t>
            </w:r>
          </w:p>
        </w:tc>
        <w:tc>
          <w:tcPr>
            <w:tcW w:w="288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525F116"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lastRenderedPageBreak/>
              <w:t xml:space="preserve">Sadržaje  djelomično povezuje i rijetko primjenjuje. </w:t>
            </w:r>
          </w:p>
          <w:p w14:paraId="1B9E8EB8"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lastRenderedPageBreak/>
              <w:t>Nije samostalan prilikom izlaganja.</w:t>
            </w:r>
          </w:p>
        </w:tc>
        <w:tc>
          <w:tcPr>
            <w:tcW w:w="304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CD5E563" w14:textId="77777777" w:rsidR="00883A70" w:rsidRPr="00A50283"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lastRenderedPageBreak/>
              <w:t>Sadržaje  povezuje i povremeno primjenjuje.</w:t>
            </w:r>
          </w:p>
          <w:p w14:paraId="24CDD7D1"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lastRenderedPageBreak/>
              <w:t xml:space="preserve"> Izlaganje je samostalno i povezano.</w:t>
            </w:r>
          </w:p>
        </w:tc>
        <w:tc>
          <w:tcPr>
            <w:tcW w:w="367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7DD2008" w14:textId="77777777" w:rsidR="00883A70" w:rsidRPr="00883A70" w:rsidRDefault="00CE0113" w:rsidP="00883A70">
            <w:pPr>
              <w:spacing w:after="0" w:line="240" w:lineRule="auto"/>
              <w:rPr>
                <w:rFonts w:ascii="Calibri" w:eastAsia="Times New Roman" w:hAnsi="Calibri" w:cs="Calibri"/>
                <w:lang w:eastAsia="hr-HR"/>
              </w:rPr>
            </w:pPr>
            <w:r>
              <w:rPr>
                <w:rFonts w:ascii="Calibri" w:eastAsia="Times New Roman" w:hAnsi="Calibri" w:cs="Calibri"/>
                <w:lang w:eastAsia="hr-HR"/>
              </w:rPr>
              <w:lastRenderedPageBreak/>
              <w:t>Sadržaje</w:t>
            </w:r>
            <w:r w:rsidR="00883A70" w:rsidRPr="00883A70">
              <w:rPr>
                <w:rFonts w:ascii="Calibri" w:eastAsia="Times New Roman" w:hAnsi="Calibri" w:cs="Calibri"/>
                <w:lang w:eastAsia="hr-HR"/>
              </w:rPr>
              <w:t xml:space="preserve"> u potpunosti povezuje i spretno primjenjuje. </w:t>
            </w:r>
          </w:p>
          <w:p w14:paraId="492281BC"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lastRenderedPageBreak/>
              <w:t>Izlaže samostalno, točno i jasno.</w:t>
            </w:r>
          </w:p>
        </w:tc>
      </w:tr>
    </w:tbl>
    <w:p w14:paraId="3736C499" w14:textId="77777777" w:rsidR="00883A70" w:rsidRPr="00883A70" w:rsidRDefault="00883A70" w:rsidP="00883A70">
      <w:pPr>
        <w:spacing w:before="100" w:after="100" w:line="240" w:lineRule="auto"/>
        <w:rPr>
          <w:rFonts w:ascii="Calibri" w:eastAsia="Times New Roman" w:hAnsi="Calibri" w:cs="Calibri"/>
          <w:lang w:val="en-US" w:eastAsia="hr-HR"/>
        </w:rPr>
      </w:pPr>
    </w:p>
    <w:p w14:paraId="4B20FEF1" w14:textId="77777777" w:rsidR="00883A70" w:rsidRPr="00883A70" w:rsidRDefault="00A50283" w:rsidP="00883A70">
      <w:pPr>
        <w:spacing w:before="100" w:after="100" w:line="240" w:lineRule="auto"/>
        <w:rPr>
          <w:rFonts w:ascii="Calibri" w:eastAsia="Times New Roman" w:hAnsi="Calibri" w:cs="Calibri"/>
          <w:lang w:eastAsia="hr-HR"/>
        </w:rPr>
      </w:pPr>
      <w:proofErr w:type="spellStart"/>
      <w:r w:rsidRPr="00A50283">
        <w:rPr>
          <w:rFonts w:ascii="Calibri" w:eastAsia="Times New Roman" w:hAnsi="Calibri" w:cs="Calibri"/>
          <w:b/>
          <w:lang w:val="en-US" w:eastAsia="hr-HR"/>
        </w:rPr>
        <w:t>Tablica</w:t>
      </w:r>
      <w:proofErr w:type="spellEnd"/>
      <w:r w:rsidRPr="00A50283">
        <w:rPr>
          <w:rFonts w:ascii="Calibri" w:eastAsia="Times New Roman" w:hAnsi="Calibri" w:cs="Calibri"/>
          <w:b/>
          <w:lang w:val="en-US" w:eastAsia="hr-HR"/>
        </w:rPr>
        <w:t xml:space="preserve"> 4.</w:t>
      </w:r>
      <w:r w:rsidR="00883A70" w:rsidRPr="00883A70">
        <w:rPr>
          <w:rFonts w:ascii="Calibri" w:eastAsia="Times New Roman" w:hAnsi="Calibri" w:cs="Calibri"/>
          <w:lang w:val="en-US" w:eastAsia="hr-HR"/>
        </w:rPr>
        <w:t xml:space="preserve"> </w:t>
      </w:r>
      <w:r w:rsidR="00883A70" w:rsidRPr="00883A70">
        <w:rPr>
          <w:rFonts w:ascii="Calibri" w:eastAsia="Times New Roman" w:hAnsi="Calibri" w:cs="Calibri"/>
          <w:lang w:eastAsia="hr-HR"/>
        </w:rPr>
        <w:t>Primjer vrednovanja seminarskog rada</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1778"/>
        <w:gridCol w:w="1376"/>
        <w:gridCol w:w="1484"/>
        <w:gridCol w:w="1491"/>
        <w:gridCol w:w="1568"/>
        <w:gridCol w:w="1535"/>
      </w:tblGrid>
      <w:tr w:rsidR="00883A70" w:rsidRPr="00883A70" w14:paraId="57A8B46E" w14:textId="77777777" w:rsidTr="00883A70">
        <w:tc>
          <w:tcPr>
            <w:tcW w:w="1318" w:type="dxa"/>
            <w:tcBorders>
              <w:top w:val="single" w:sz="8" w:space="0" w:color="A3A3A3"/>
              <w:left w:val="single" w:sz="8" w:space="0" w:color="A3A3A3"/>
              <w:bottom w:val="single" w:sz="8" w:space="0" w:color="A3A3A3"/>
              <w:right w:val="single" w:sz="8" w:space="0" w:color="A3A3A3"/>
            </w:tcBorders>
            <w:shd w:val="clear" w:color="auto" w:fill="DBEEF3"/>
            <w:tcMar>
              <w:top w:w="80" w:type="dxa"/>
              <w:left w:w="80" w:type="dxa"/>
              <w:bottom w:w="80" w:type="dxa"/>
              <w:right w:w="80" w:type="dxa"/>
            </w:tcMar>
            <w:hideMark/>
          </w:tcPr>
          <w:p w14:paraId="4BE149D4" w14:textId="77777777" w:rsidR="00883A70" w:rsidRPr="00A50283" w:rsidRDefault="00883A70" w:rsidP="00A50283">
            <w:pPr>
              <w:spacing w:after="0" w:line="240" w:lineRule="auto"/>
              <w:rPr>
                <w:rFonts w:ascii="Calibri" w:eastAsia="Times New Roman" w:hAnsi="Calibri" w:cs="Calibri"/>
                <w:b/>
                <w:lang w:eastAsia="hr-HR"/>
              </w:rPr>
            </w:pPr>
            <w:r w:rsidRPr="00A50283">
              <w:rPr>
                <w:rFonts w:ascii="Calibri" w:eastAsia="Times New Roman" w:hAnsi="Calibri" w:cs="Calibri"/>
                <w:b/>
                <w:lang w:eastAsia="hr-HR"/>
              </w:rPr>
              <w:t>ELEMENTI I BODOVI</w:t>
            </w:r>
          </w:p>
        </w:tc>
        <w:tc>
          <w:tcPr>
            <w:tcW w:w="2750" w:type="dxa"/>
            <w:tcBorders>
              <w:top w:val="single" w:sz="8" w:space="0" w:color="A3A3A3"/>
              <w:left w:val="single" w:sz="8" w:space="0" w:color="A3A3A3"/>
              <w:bottom w:val="single" w:sz="8" w:space="0" w:color="A3A3A3"/>
              <w:right w:val="single" w:sz="8" w:space="0" w:color="A3A3A3"/>
            </w:tcBorders>
            <w:shd w:val="clear" w:color="auto" w:fill="DBEEF3"/>
            <w:tcMar>
              <w:top w:w="80" w:type="dxa"/>
              <w:left w:w="80" w:type="dxa"/>
              <w:bottom w:w="80" w:type="dxa"/>
              <w:right w:w="80" w:type="dxa"/>
            </w:tcMar>
            <w:hideMark/>
          </w:tcPr>
          <w:p w14:paraId="1CDA2189" w14:textId="77777777"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lang w:eastAsia="hr-HR"/>
              </w:rPr>
              <w:t>5</w:t>
            </w:r>
          </w:p>
        </w:tc>
        <w:tc>
          <w:tcPr>
            <w:tcW w:w="2938" w:type="dxa"/>
            <w:tcBorders>
              <w:top w:val="single" w:sz="8" w:space="0" w:color="A3A3A3"/>
              <w:left w:val="single" w:sz="8" w:space="0" w:color="A3A3A3"/>
              <w:bottom w:val="single" w:sz="8" w:space="0" w:color="A3A3A3"/>
              <w:right w:val="single" w:sz="8" w:space="0" w:color="A3A3A3"/>
            </w:tcBorders>
            <w:shd w:val="clear" w:color="auto" w:fill="DBEEF3"/>
            <w:tcMar>
              <w:top w:w="80" w:type="dxa"/>
              <w:left w:w="80" w:type="dxa"/>
              <w:bottom w:w="80" w:type="dxa"/>
              <w:right w:w="80" w:type="dxa"/>
            </w:tcMar>
            <w:hideMark/>
          </w:tcPr>
          <w:p w14:paraId="77453E3D" w14:textId="77777777"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lang w:eastAsia="hr-HR"/>
              </w:rPr>
              <w:t>4</w:t>
            </w:r>
          </w:p>
        </w:tc>
        <w:tc>
          <w:tcPr>
            <w:tcW w:w="2598" w:type="dxa"/>
            <w:tcBorders>
              <w:top w:val="single" w:sz="8" w:space="0" w:color="A3A3A3"/>
              <w:left w:val="single" w:sz="8" w:space="0" w:color="A3A3A3"/>
              <w:bottom w:val="single" w:sz="8" w:space="0" w:color="A3A3A3"/>
              <w:right w:val="single" w:sz="8" w:space="0" w:color="A3A3A3"/>
            </w:tcBorders>
            <w:shd w:val="clear" w:color="auto" w:fill="DBEEF3"/>
            <w:tcMar>
              <w:top w:w="80" w:type="dxa"/>
              <w:left w:w="80" w:type="dxa"/>
              <w:bottom w:w="80" w:type="dxa"/>
              <w:right w:w="80" w:type="dxa"/>
            </w:tcMar>
            <w:hideMark/>
          </w:tcPr>
          <w:p w14:paraId="36719037" w14:textId="77777777"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lang w:eastAsia="hr-HR"/>
              </w:rPr>
              <w:t>3</w:t>
            </w:r>
          </w:p>
        </w:tc>
        <w:tc>
          <w:tcPr>
            <w:tcW w:w="2792" w:type="dxa"/>
            <w:tcBorders>
              <w:top w:val="single" w:sz="8" w:space="0" w:color="A3A3A3"/>
              <w:left w:val="single" w:sz="8" w:space="0" w:color="A3A3A3"/>
              <w:bottom w:val="single" w:sz="8" w:space="0" w:color="A3A3A3"/>
              <w:right w:val="single" w:sz="8" w:space="0" w:color="A3A3A3"/>
            </w:tcBorders>
            <w:shd w:val="clear" w:color="auto" w:fill="DBEEF3"/>
            <w:tcMar>
              <w:top w:w="80" w:type="dxa"/>
              <w:left w:w="80" w:type="dxa"/>
              <w:bottom w:w="80" w:type="dxa"/>
              <w:right w:w="80" w:type="dxa"/>
            </w:tcMar>
            <w:hideMark/>
          </w:tcPr>
          <w:p w14:paraId="3DB650BE" w14:textId="77777777"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lang w:eastAsia="hr-HR"/>
              </w:rPr>
              <w:t>2</w:t>
            </w:r>
          </w:p>
        </w:tc>
        <w:tc>
          <w:tcPr>
            <w:tcW w:w="1971" w:type="dxa"/>
            <w:tcBorders>
              <w:top w:val="single" w:sz="8" w:space="0" w:color="A3A3A3"/>
              <w:left w:val="single" w:sz="8" w:space="0" w:color="A3A3A3"/>
              <w:bottom w:val="single" w:sz="8" w:space="0" w:color="A3A3A3"/>
              <w:right w:val="single" w:sz="8" w:space="0" w:color="A3A3A3"/>
            </w:tcBorders>
            <w:shd w:val="clear" w:color="auto" w:fill="DBEEF3"/>
            <w:tcMar>
              <w:top w:w="80" w:type="dxa"/>
              <w:left w:w="80" w:type="dxa"/>
              <w:bottom w:w="80" w:type="dxa"/>
              <w:right w:w="80" w:type="dxa"/>
            </w:tcMar>
            <w:hideMark/>
          </w:tcPr>
          <w:p w14:paraId="16445CCC" w14:textId="77777777"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lang w:eastAsia="hr-HR"/>
              </w:rPr>
              <w:t>1</w:t>
            </w:r>
          </w:p>
        </w:tc>
      </w:tr>
      <w:tr w:rsidR="00883A70" w:rsidRPr="00883A70" w14:paraId="18D4DB5D" w14:textId="77777777" w:rsidTr="00883A70">
        <w:tc>
          <w:tcPr>
            <w:tcW w:w="1318" w:type="dxa"/>
            <w:tcBorders>
              <w:top w:val="single" w:sz="8" w:space="0" w:color="A3A3A3"/>
              <w:left w:val="single" w:sz="8" w:space="0" w:color="A3A3A3"/>
              <w:bottom w:val="single" w:sz="8" w:space="0" w:color="A3A3A3"/>
              <w:right w:val="single" w:sz="8" w:space="0" w:color="A3A3A3"/>
            </w:tcBorders>
            <w:shd w:val="clear" w:color="auto" w:fill="DBEEF3"/>
            <w:tcMar>
              <w:top w:w="80" w:type="dxa"/>
              <w:left w:w="80" w:type="dxa"/>
              <w:bottom w:w="80" w:type="dxa"/>
              <w:right w:w="80" w:type="dxa"/>
            </w:tcMar>
            <w:hideMark/>
          </w:tcPr>
          <w:p w14:paraId="7E1ED43F" w14:textId="77777777" w:rsidR="00883A70" w:rsidRPr="00A50283" w:rsidRDefault="00883A70" w:rsidP="00A50283">
            <w:pPr>
              <w:spacing w:after="0" w:line="240" w:lineRule="auto"/>
              <w:rPr>
                <w:rFonts w:ascii="Calibri" w:eastAsia="Times New Roman" w:hAnsi="Calibri" w:cs="Calibri"/>
                <w:b/>
                <w:lang w:eastAsia="hr-HR"/>
              </w:rPr>
            </w:pPr>
            <w:r w:rsidRPr="00A50283">
              <w:rPr>
                <w:rFonts w:ascii="Calibri" w:eastAsia="Times New Roman" w:hAnsi="Calibri" w:cs="Calibri"/>
                <w:b/>
                <w:lang w:eastAsia="hr-HR"/>
              </w:rPr>
              <w:t>STRUKTURIRANJE SADRŽAJA</w:t>
            </w:r>
          </w:p>
        </w:tc>
        <w:tc>
          <w:tcPr>
            <w:tcW w:w="277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FC1717D" w14:textId="77777777"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lang w:eastAsia="hr-HR"/>
              </w:rPr>
              <w:t>Tema je u potpunosti sistematično prikazana, uz povezivanje i dodavanje dobro odabranih primjera. Cilj i glavne ideje su jasno istaknuti i potpuno povezani sa zadanom temom.</w:t>
            </w:r>
          </w:p>
        </w:tc>
        <w:tc>
          <w:tcPr>
            <w:tcW w:w="296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B2BCB4F" w14:textId="77777777"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lang w:eastAsia="hr-HR"/>
              </w:rPr>
              <w:t>Sadržaj je sistematičan, ali preopširan. Potrebno preciznije odabrati primjere. Cilj je jasno postavljen, dobro razrađena problematika, povezana sa glavnom idejom, ali nedovoljno jasno istaknuta.</w:t>
            </w:r>
          </w:p>
        </w:tc>
        <w:tc>
          <w:tcPr>
            <w:tcW w:w="262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A237C21" w14:textId="77777777"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lang w:eastAsia="hr-HR"/>
              </w:rPr>
              <w:t>Sistematičan prikaz točan, ali je nepotpun i nejasan. Sadržaj je nedovoljno objedinjen. Raskorak između zadane teme i prikaza. Značaj teme tako ostaje nejasan.</w:t>
            </w:r>
          </w:p>
        </w:tc>
        <w:tc>
          <w:tcPr>
            <w:tcW w:w="282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E5DBD14" w14:textId="77777777"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lang w:eastAsia="hr-HR"/>
              </w:rPr>
              <w:t>Postoje bitne pogreške u sistematičnosti prikaza. Prikaz djeluje površno. Sadržaj ne odgovara temi. Cilj nije vidljiv, nejasna problematika, glavne ideje nisu istaknute ili su nejasne.</w:t>
            </w:r>
          </w:p>
        </w:tc>
        <w:tc>
          <w:tcPr>
            <w:tcW w:w="205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D2B7FDB" w14:textId="77777777"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lang w:eastAsia="hr-HR"/>
              </w:rPr>
              <w:t>Nema  sistematičnosti u strukturiranju sadržaja. Prikazani sadržaji djeluju nepovezano. Nema istaknutog cilja niti glavne ideje.</w:t>
            </w:r>
          </w:p>
        </w:tc>
      </w:tr>
      <w:tr w:rsidR="00883A70" w:rsidRPr="00883A70" w14:paraId="54FAC1AC" w14:textId="77777777" w:rsidTr="00883A70">
        <w:tc>
          <w:tcPr>
            <w:tcW w:w="1318" w:type="dxa"/>
            <w:tcBorders>
              <w:top w:val="single" w:sz="8" w:space="0" w:color="A3A3A3"/>
              <w:left w:val="single" w:sz="8" w:space="0" w:color="A3A3A3"/>
              <w:bottom w:val="single" w:sz="8" w:space="0" w:color="A3A3A3"/>
              <w:right w:val="single" w:sz="8" w:space="0" w:color="A3A3A3"/>
            </w:tcBorders>
            <w:shd w:val="clear" w:color="auto" w:fill="DBEEF3"/>
            <w:tcMar>
              <w:top w:w="80" w:type="dxa"/>
              <w:left w:w="80" w:type="dxa"/>
              <w:bottom w:w="80" w:type="dxa"/>
              <w:right w:w="80" w:type="dxa"/>
            </w:tcMar>
            <w:hideMark/>
          </w:tcPr>
          <w:p w14:paraId="38F03A5B" w14:textId="77777777" w:rsidR="00883A70" w:rsidRPr="00A50283" w:rsidRDefault="00883A70" w:rsidP="00A50283">
            <w:pPr>
              <w:spacing w:after="0" w:line="240" w:lineRule="auto"/>
              <w:rPr>
                <w:rFonts w:ascii="Calibri" w:eastAsia="Times New Roman" w:hAnsi="Calibri" w:cs="Calibri"/>
                <w:b/>
                <w:lang w:eastAsia="hr-HR"/>
              </w:rPr>
            </w:pPr>
            <w:r w:rsidRPr="00A50283">
              <w:rPr>
                <w:rFonts w:ascii="Calibri" w:eastAsia="Times New Roman" w:hAnsi="Calibri" w:cs="Calibri"/>
                <w:b/>
                <w:lang w:eastAsia="hr-HR"/>
              </w:rPr>
              <w:t>TOČNOST PODATAKA</w:t>
            </w:r>
          </w:p>
        </w:tc>
        <w:tc>
          <w:tcPr>
            <w:tcW w:w="275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2FB780B" w14:textId="77777777"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lang w:eastAsia="hr-HR"/>
              </w:rPr>
              <w:t>Svi prikazani podatci su točni, dobro odabrani i u funkciji cilja tj. iznošenja teme.</w:t>
            </w:r>
          </w:p>
        </w:tc>
        <w:tc>
          <w:tcPr>
            <w:tcW w:w="295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43926AC" w14:textId="77777777"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lang w:eastAsia="hr-HR"/>
              </w:rPr>
              <w:t>Svi podatci su točni, ali su na nekim mjestima nejasno prikazani ili neprikladno odabrani.</w:t>
            </w:r>
          </w:p>
        </w:tc>
        <w:tc>
          <w:tcPr>
            <w:tcW w:w="262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F8D64E3" w14:textId="77777777"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lang w:eastAsia="hr-HR"/>
              </w:rPr>
              <w:t>Postoje manje pogreške u podatcima. Neki su neprikladni te ne odgovaraju glavnoj ideji ili temi uopće.</w:t>
            </w:r>
          </w:p>
        </w:tc>
        <w:tc>
          <w:tcPr>
            <w:tcW w:w="279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E64081F" w14:textId="77777777"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lang w:eastAsia="hr-HR"/>
              </w:rPr>
              <w:t>Postoje bitne pogreške u podacima. Zastarjeli su i uglavnom ne odgovaraju temi.</w:t>
            </w:r>
          </w:p>
        </w:tc>
        <w:tc>
          <w:tcPr>
            <w:tcW w:w="212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E9854D2" w14:textId="77777777"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lang w:eastAsia="hr-HR"/>
              </w:rPr>
              <w:t>Većina podataka je netočna i znanstveno neutemeljena.</w:t>
            </w:r>
          </w:p>
        </w:tc>
      </w:tr>
      <w:tr w:rsidR="00883A70" w:rsidRPr="00883A70" w14:paraId="64ED5909" w14:textId="77777777" w:rsidTr="00883A70">
        <w:tc>
          <w:tcPr>
            <w:tcW w:w="1318" w:type="dxa"/>
            <w:tcBorders>
              <w:top w:val="single" w:sz="8" w:space="0" w:color="A3A3A3"/>
              <w:left w:val="single" w:sz="8" w:space="0" w:color="A3A3A3"/>
              <w:bottom w:val="single" w:sz="8" w:space="0" w:color="A3A3A3"/>
              <w:right w:val="single" w:sz="8" w:space="0" w:color="A3A3A3"/>
            </w:tcBorders>
            <w:shd w:val="clear" w:color="auto" w:fill="DBEEF3"/>
            <w:tcMar>
              <w:top w:w="80" w:type="dxa"/>
              <w:left w:w="80" w:type="dxa"/>
              <w:bottom w:w="80" w:type="dxa"/>
              <w:right w:w="80" w:type="dxa"/>
            </w:tcMar>
            <w:hideMark/>
          </w:tcPr>
          <w:p w14:paraId="32E4C4F8" w14:textId="77777777" w:rsidR="00883A70" w:rsidRPr="00A50283" w:rsidRDefault="00883A70" w:rsidP="00A50283">
            <w:pPr>
              <w:spacing w:after="0" w:line="240" w:lineRule="auto"/>
              <w:rPr>
                <w:rFonts w:ascii="Calibri" w:eastAsia="Times New Roman" w:hAnsi="Calibri" w:cs="Calibri"/>
                <w:b/>
                <w:lang w:eastAsia="hr-HR"/>
              </w:rPr>
            </w:pPr>
            <w:r w:rsidRPr="00A50283">
              <w:rPr>
                <w:rFonts w:ascii="Calibri" w:eastAsia="Times New Roman" w:hAnsi="Calibri" w:cs="Calibri"/>
                <w:b/>
                <w:lang w:eastAsia="hr-HR"/>
              </w:rPr>
              <w:t>INTERAKCIJA I INTEGRACIJA SADRŽAJA</w:t>
            </w:r>
          </w:p>
        </w:tc>
        <w:tc>
          <w:tcPr>
            <w:tcW w:w="277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D651DA3" w14:textId="77777777"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lang w:eastAsia="hr-HR"/>
              </w:rPr>
              <w:t>Prikaz sadržaja ukazuje na njihovu usvojenost i povezivanje sa mnogim sadržajima (i drugih predmeta) neophodnim za potpunu izgradnju koncepta.</w:t>
            </w:r>
          </w:p>
        </w:tc>
        <w:tc>
          <w:tcPr>
            <w:tcW w:w="293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B2EAAE3" w14:textId="77777777"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lang w:eastAsia="hr-HR"/>
              </w:rPr>
              <w:t>Prikaz sadržaja ukazuje na njihovu usvojenost, ali je nepotpuno njegovo povezivanje sa sadržajima (i drugih predmeta) neophodnim za potpunu izgradnju koncepta.</w:t>
            </w:r>
          </w:p>
        </w:tc>
        <w:tc>
          <w:tcPr>
            <w:tcW w:w="262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85EBAE7" w14:textId="77777777"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lang w:eastAsia="hr-HR"/>
              </w:rPr>
              <w:t>Prikaz sadržaja ukazuje na njihovu usvojenost, ali izostaje njegovo povezivanje sa sadržajima drugih predmeta neophodnim za potpunu izgradnju koncepta.</w:t>
            </w:r>
          </w:p>
        </w:tc>
        <w:tc>
          <w:tcPr>
            <w:tcW w:w="279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535143E" w14:textId="77777777"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lang w:eastAsia="hr-HR"/>
              </w:rPr>
              <w:t>Prikaz sadržaja ukazuje na njihovu djelomičnu usvojenost. Nema poveznice sa sadržajima drugih predmeta.</w:t>
            </w:r>
          </w:p>
        </w:tc>
        <w:tc>
          <w:tcPr>
            <w:tcW w:w="203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056970C" w14:textId="77777777"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lang w:eastAsia="hr-HR"/>
              </w:rPr>
              <w:t>Prikaz sadržaja ne ukazuje na njihovu usvojenost, niti postoji naznaka povezanosti među sadržajima.</w:t>
            </w:r>
          </w:p>
        </w:tc>
      </w:tr>
      <w:tr w:rsidR="00883A70" w:rsidRPr="00883A70" w14:paraId="03E0B409" w14:textId="77777777" w:rsidTr="00883A70">
        <w:tc>
          <w:tcPr>
            <w:tcW w:w="1318" w:type="dxa"/>
            <w:tcBorders>
              <w:top w:val="single" w:sz="8" w:space="0" w:color="A3A3A3"/>
              <w:left w:val="single" w:sz="8" w:space="0" w:color="A3A3A3"/>
              <w:bottom w:val="single" w:sz="8" w:space="0" w:color="A3A3A3"/>
              <w:right w:val="single" w:sz="8" w:space="0" w:color="A3A3A3"/>
            </w:tcBorders>
            <w:shd w:val="clear" w:color="auto" w:fill="DBEEF3"/>
            <w:tcMar>
              <w:top w:w="80" w:type="dxa"/>
              <w:left w:w="80" w:type="dxa"/>
              <w:bottom w:w="80" w:type="dxa"/>
              <w:right w:w="80" w:type="dxa"/>
            </w:tcMar>
            <w:hideMark/>
          </w:tcPr>
          <w:p w14:paraId="007D9886" w14:textId="77777777" w:rsidR="00883A70" w:rsidRPr="00A50283" w:rsidRDefault="00883A70" w:rsidP="00A50283">
            <w:pPr>
              <w:spacing w:after="0" w:line="240" w:lineRule="auto"/>
              <w:rPr>
                <w:rFonts w:ascii="Calibri" w:eastAsia="Times New Roman" w:hAnsi="Calibri" w:cs="Calibri"/>
                <w:b/>
                <w:lang w:eastAsia="hr-HR"/>
              </w:rPr>
            </w:pPr>
            <w:r w:rsidRPr="00A50283">
              <w:rPr>
                <w:rFonts w:ascii="Calibri" w:eastAsia="Times New Roman" w:hAnsi="Calibri" w:cs="Calibri"/>
                <w:b/>
                <w:lang w:eastAsia="hr-HR"/>
              </w:rPr>
              <w:lastRenderedPageBreak/>
              <w:t>PRIMJENA (IZLAGANJE)</w:t>
            </w:r>
          </w:p>
        </w:tc>
        <w:tc>
          <w:tcPr>
            <w:tcW w:w="275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D50EF85" w14:textId="77777777"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lang w:eastAsia="hr-HR"/>
              </w:rPr>
              <w:t>Sadržaj u potpunosti povezuje i spretno primjenjuje. Izlaže i odgovara na pitanja samostalno, koncizno, točno i jasno.</w:t>
            </w:r>
          </w:p>
        </w:tc>
        <w:tc>
          <w:tcPr>
            <w:tcW w:w="296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501ACEA" w14:textId="77777777"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lang w:eastAsia="hr-HR"/>
              </w:rPr>
              <w:t>Sadržaj povezuje i povremeno primjenjuje. Izlaganje je samostalno i povezano. Reproducira uobičajene primjere primjene, ali se ne uspijeva snaći u nekim drugim primjerima.</w:t>
            </w:r>
          </w:p>
        </w:tc>
        <w:tc>
          <w:tcPr>
            <w:tcW w:w="262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C536C18" w14:textId="77777777"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lang w:eastAsia="hr-HR"/>
              </w:rPr>
              <w:t>Sadržaj u djelomično povezuje i rijetko primjenjuje, ali reproducira primjere primjene. Pri izlaganju nije potpuno samostalan, pomaže se pripremljenim sažetkom.</w:t>
            </w:r>
          </w:p>
        </w:tc>
        <w:tc>
          <w:tcPr>
            <w:tcW w:w="282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7669B73" w14:textId="77777777"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lang w:eastAsia="hr-HR"/>
              </w:rPr>
              <w:t>Sadržaj slabo povezuje i ne primjenjuje u novim situacijama, već samo reproducira primjere primjene. Izlaže nesigurno, nije samostalan u izlaganju, potrebna je pomoć pri izlaganju.</w:t>
            </w:r>
          </w:p>
        </w:tc>
        <w:tc>
          <w:tcPr>
            <w:tcW w:w="212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6667699" w14:textId="77777777"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lang w:eastAsia="hr-HR"/>
              </w:rPr>
              <w:t>Sadržaj ne povezuje i ne primjenjuje, niti reproducira primjere primjene. Izlaže nepovezano, sve čita s plakata ili prezentacije.</w:t>
            </w:r>
          </w:p>
        </w:tc>
      </w:tr>
      <w:tr w:rsidR="00883A70" w:rsidRPr="00883A70" w14:paraId="2D5ACB46" w14:textId="77777777" w:rsidTr="00883A70">
        <w:tc>
          <w:tcPr>
            <w:tcW w:w="128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E6778B0" w14:textId="77777777" w:rsidR="00883A70" w:rsidRPr="00A50283" w:rsidRDefault="00883A70" w:rsidP="00A50283">
            <w:pPr>
              <w:spacing w:after="0" w:line="240" w:lineRule="auto"/>
              <w:rPr>
                <w:rFonts w:ascii="Calibri" w:eastAsia="Times New Roman" w:hAnsi="Calibri" w:cs="Calibri"/>
                <w:b/>
                <w:lang w:eastAsia="hr-HR"/>
              </w:rPr>
            </w:pPr>
            <w:r w:rsidRPr="00A50283">
              <w:rPr>
                <w:rFonts w:ascii="Calibri" w:eastAsia="Times New Roman" w:hAnsi="Calibri" w:cs="Calibri"/>
                <w:b/>
                <w:lang w:eastAsia="hr-HR"/>
              </w:rPr>
              <w:t>UKUPNO BODOVA: 20</w:t>
            </w:r>
          </w:p>
        </w:tc>
        <w:tc>
          <w:tcPr>
            <w:tcW w:w="275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28DD35A" w14:textId="77777777"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lang w:eastAsia="hr-HR"/>
              </w:rPr>
              <w:t xml:space="preserve">19 - 20 = 5 </w:t>
            </w:r>
          </w:p>
        </w:tc>
        <w:tc>
          <w:tcPr>
            <w:tcW w:w="293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5F1EE3F" w14:textId="77777777"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lang w:eastAsia="hr-HR"/>
              </w:rPr>
              <w:t xml:space="preserve">15 – 18 = 4 </w:t>
            </w:r>
          </w:p>
        </w:tc>
        <w:tc>
          <w:tcPr>
            <w:tcW w:w="259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D4DDCD3" w14:textId="77777777"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lang w:eastAsia="hr-HR"/>
              </w:rPr>
              <w:t>10 - 14 = 3</w:t>
            </w:r>
          </w:p>
        </w:tc>
        <w:tc>
          <w:tcPr>
            <w:tcW w:w="279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F1D60BE" w14:textId="77777777"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lang w:eastAsia="hr-HR"/>
              </w:rPr>
              <w:t>5 - 9 = 2</w:t>
            </w:r>
          </w:p>
        </w:tc>
        <w:tc>
          <w:tcPr>
            <w:tcW w:w="197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5154DE9" w14:textId="77777777"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lang w:eastAsia="hr-HR"/>
              </w:rPr>
              <w:t>0 - 5 = 1</w:t>
            </w:r>
          </w:p>
        </w:tc>
      </w:tr>
    </w:tbl>
    <w:p w14:paraId="0F34F7ED" w14:textId="77777777" w:rsidR="00883A70" w:rsidRPr="00883A70" w:rsidRDefault="00883A70" w:rsidP="00883A70">
      <w:pPr>
        <w:spacing w:before="100" w:after="100" w:line="240" w:lineRule="auto"/>
        <w:rPr>
          <w:rFonts w:ascii="Calibri" w:eastAsia="Times New Roman" w:hAnsi="Calibri" w:cs="Calibri"/>
          <w:lang w:val="en-US" w:eastAsia="hr-HR"/>
        </w:rPr>
      </w:pPr>
    </w:p>
    <w:p w14:paraId="7E17FB1D" w14:textId="77777777" w:rsidR="00883A70" w:rsidRPr="00883A70" w:rsidRDefault="00883A70" w:rsidP="00883A70">
      <w:pPr>
        <w:spacing w:before="100" w:after="100" w:line="240" w:lineRule="auto"/>
        <w:rPr>
          <w:rFonts w:ascii="Calibri" w:eastAsia="Times New Roman" w:hAnsi="Calibri" w:cs="Calibri"/>
          <w:lang w:eastAsia="hr-HR"/>
        </w:rPr>
      </w:pPr>
      <w:r w:rsidRPr="00A50283">
        <w:rPr>
          <w:rFonts w:ascii="Calibri" w:eastAsia="Times New Roman" w:hAnsi="Calibri" w:cs="Calibri"/>
          <w:b/>
          <w:lang w:eastAsia="hr-HR"/>
        </w:rPr>
        <w:t>Tablica 5.</w:t>
      </w:r>
      <w:r w:rsidRPr="00883A70">
        <w:rPr>
          <w:rFonts w:ascii="Calibri" w:eastAsia="Times New Roman" w:hAnsi="Calibri" w:cs="Calibri"/>
          <w:lang w:eastAsia="hr-HR"/>
        </w:rPr>
        <w:t xml:space="preserve"> Primjer vrednovanja plakata</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1452"/>
        <w:gridCol w:w="1621"/>
        <w:gridCol w:w="1547"/>
        <w:gridCol w:w="1437"/>
        <w:gridCol w:w="1459"/>
        <w:gridCol w:w="1716"/>
      </w:tblGrid>
      <w:tr w:rsidR="00883A70" w:rsidRPr="00883A70" w14:paraId="612A9945" w14:textId="77777777" w:rsidTr="00883A70">
        <w:tc>
          <w:tcPr>
            <w:tcW w:w="1369" w:type="dxa"/>
            <w:tcBorders>
              <w:top w:val="single" w:sz="8" w:space="0" w:color="A3A3A3"/>
              <w:left w:val="single" w:sz="8" w:space="0" w:color="A3A3A3"/>
              <w:bottom w:val="single" w:sz="8" w:space="0" w:color="A3A3A3"/>
              <w:right w:val="single" w:sz="8" w:space="0" w:color="A3A3A3"/>
            </w:tcBorders>
            <w:shd w:val="clear" w:color="auto" w:fill="B7DDE8"/>
            <w:tcMar>
              <w:top w:w="80" w:type="dxa"/>
              <w:left w:w="80" w:type="dxa"/>
              <w:bottom w:w="80" w:type="dxa"/>
              <w:right w:w="80" w:type="dxa"/>
            </w:tcMar>
            <w:hideMark/>
          </w:tcPr>
          <w:p w14:paraId="79097454" w14:textId="77777777" w:rsidR="00883A70" w:rsidRPr="00883A70" w:rsidRDefault="00883A70" w:rsidP="00A50283">
            <w:pPr>
              <w:spacing w:after="0" w:line="240" w:lineRule="auto"/>
              <w:rPr>
                <w:rFonts w:ascii="Calibri" w:eastAsia="Times New Roman" w:hAnsi="Calibri" w:cs="Calibri"/>
                <w:lang w:eastAsia="hr-HR"/>
              </w:rPr>
            </w:pPr>
            <w:r w:rsidRPr="00883A70">
              <w:rPr>
                <w:rFonts w:ascii="Calibri" w:eastAsia="Times New Roman" w:hAnsi="Calibri" w:cs="Calibri"/>
                <w:b/>
                <w:bCs/>
                <w:lang w:eastAsia="hr-HR"/>
              </w:rPr>
              <w:t>ELEMENTI I BODOVI</w:t>
            </w:r>
          </w:p>
        </w:tc>
        <w:tc>
          <w:tcPr>
            <w:tcW w:w="2606" w:type="dxa"/>
            <w:tcBorders>
              <w:top w:val="single" w:sz="8" w:space="0" w:color="A3A3A3"/>
              <w:left w:val="single" w:sz="8" w:space="0" w:color="A3A3A3"/>
              <w:bottom w:val="single" w:sz="8" w:space="0" w:color="A3A3A3"/>
              <w:right w:val="single" w:sz="8" w:space="0" w:color="A3A3A3"/>
            </w:tcBorders>
            <w:shd w:val="clear" w:color="auto" w:fill="B7DDE8"/>
            <w:tcMar>
              <w:top w:w="80" w:type="dxa"/>
              <w:left w:w="80" w:type="dxa"/>
              <w:bottom w:w="80" w:type="dxa"/>
              <w:right w:w="80" w:type="dxa"/>
            </w:tcMar>
            <w:hideMark/>
          </w:tcPr>
          <w:p w14:paraId="7AC0B0D3" w14:textId="77777777"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b/>
                <w:bCs/>
                <w:lang w:eastAsia="hr-HR"/>
              </w:rPr>
              <w:t>5</w:t>
            </w:r>
          </w:p>
        </w:tc>
        <w:tc>
          <w:tcPr>
            <w:tcW w:w="2444" w:type="dxa"/>
            <w:tcBorders>
              <w:top w:val="single" w:sz="8" w:space="0" w:color="A3A3A3"/>
              <w:left w:val="single" w:sz="8" w:space="0" w:color="A3A3A3"/>
              <w:bottom w:val="single" w:sz="8" w:space="0" w:color="A3A3A3"/>
              <w:right w:val="single" w:sz="8" w:space="0" w:color="A3A3A3"/>
            </w:tcBorders>
            <w:shd w:val="clear" w:color="auto" w:fill="B7DDE8"/>
            <w:tcMar>
              <w:top w:w="80" w:type="dxa"/>
              <w:left w:w="80" w:type="dxa"/>
              <w:bottom w:w="80" w:type="dxa"/>
              <w:right w:w="80" w:type="dxa"/>
            </w:tcMar>
            <w:hideMark/>
          </w:tcPr>
          <w:p w14:paraId="4D4C87A9" w14:textId="77777777"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b/>
                <w:bCs/>
                <w:lang w:eastAsia="hr-HR"/>
              </w:rPr>
              <w:t>4</w:t>
            </w:r>
          </w:p>
        </w:tc>
        <w:tc>
          <w:tcPr>
            <w:tcW w:w="3024" w:type="dxa"/>
            <w:tcBorders>
              <w:top w:val="single" w:sz="8" w:space="0" w:color="A3A3A3"/>
              <w:left w:val="single" w:sz="8" w:space="0" w:color="A3A3A3"/>
              <w:bottom w:val="single" w:sz="8" w:space="0" w:color="A3A3A3"/>
              <w:right w:val="single" w:sz="8" w:space="0" w:color="A3A3A3"/>
            </w:tcBorders>
            <w:shd w:val="clear" w:color="auto" w:fill="B7DDE8"/>
            <w:tcMar>
              <w:top w:w="80" w:type="dxa"/>
              <w:left w:w="80" w:type="dxa"/>
              <w:bottom w:w="80" w:type="dxa"/>
              <w:right w:w="80" w:type="dxa"/>
            </w:tcMar>
            <w:hideMark/>
          </w:tcPr>
          <w:p w14:paraId="0BFD45B9" w14:textId="77777777"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b/>
                <w:bCs/>
                <w:lang w:eastAsia="hr-HR"/>
              </w:rPr>
              <w:t>3</w:t>
            </w:r>
          </w:p>
        </w:tc>
        <w:tc>
          <w:tcPr>
            <w:tcW w:w="2706" w:type="dxa"/>
            <w:tcBorders>
              <w:top w:val="single" w:sz="8" w:space="0" w:color="A3A3A3"/>
              <w:left w:val="single" w:sz="8" w:space="0" w:color="A3A3A3"/>
              <w:bottom w:val="single" w:sz="8" w:space="0" w:color="A3A3A3"/>
              <w:right w:val="single" w:sz="8" w:space="0" w:color="A3A3A3"/>
            </w:tcBorders>
            <w:shd w:val="clear" w:color="auto" w:fill="B7DDE8"/>
            <w:tcMar>
              <w:top w:w="80" w:type="dxa"/>
              <w:left w:w="80" w:type="dxa"/>
              <w:bottom w:w="80" w:type="dxa"/>
              <w:right w:w="80" w:type="dxa"/>
            </w:tcMar>
            <w:hideMark/>
          </w:tcPr>
          <w:p w14:paraId="0E689032" w14:textId="77777777"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b/>
                <w:bCs/>
                <w:lang w:eastAsia="hr-HR"/>
              </w:rPr>
              <w:t>2</w:t>
            </w:r>
          </w:p>
        </w:tc>
        <w:tc>
          <w:tcPr>
            <w:tcW w:w="2216" w:type="dxa"/>
            <w:tcBorders>
              <w:top w:val="single" w:sz="8" w:space="0" w:color="A3A3A3"/>
              <w:left w:val="single" w:sz="8" w:space="0" w:color="A3A3A3"/>
              <w:bottom w:val="single" w:sz="8" w:space="0" w:color="A3A3A3"/>
              <w:right w:val="single" w:sz="8" w:space="0" w:color="A3A3A3"/>
            </w:tcBorders>
            <w:shd w:val="clear" w:color="auto" w:fill="B7DDE8"/>
            <w:tcMar>
              <w:top w:w="80" w:type="dxa"/>
              <w:left w:w="80" w:type="dxa"/>
              <w:bottom w:w="80" w:type="dxa"/>
              <w:right w:w="80" w:type="dxa"/>
            </w:tcMar>
            <w:hideMark/>
          </w:tcPr>
          <w:p w14:paraId="5C70744D" w14:textId="77777777"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b/>
                <w:bCs/>
                <w:lang w:eastAsia="hr-HR"/>
              </w:rPr>
              <w:t>1</w:t>
            </w:r>
          </w:p>
        </w:tc>
      </w:tr>
      <w:tr w:rsidR="00883A70" w:rsidRPr="00883A70" w14:paraId="7B9DC46B" w14:textId="77777777" w:rsidTr="00883A70">
        <w:tc>
          <w:tcPr>
            <w:tcW w:w="1341" w:type="dxa"/>
            <w:tcBorders>
              <w:top w:val="single" w:sz="8" w:space="0" w:color="A3A3A3"/>
              <w:left w:val="single" w:sz="8" w:space="0" w:color="A3A3A3"/>
              <w:bottom w:val="single" w:sz="8" w:space="0" w:color="A3A3A3"/>
              <w:right w:val="single" w:sz="8" w:space="0" w:color="A3A3A3"/>
            </w:tcBorders>
            <w:shd w:val="clear" w:color="auto" w:fill="B7DDE8"/>
            <w:tcMar>
              <w:top w:w="80" w:type="dxa"/>
              <w:left w:w="80" w:type="dxa"/>
              <w:bottom w:w="80" w:type="dxa"/>
              <w:right w:w="80" w:type="dxa"/>
            </w:tcMar>
            <w:hideMark/>
          </w:tcPr>
          <w:p w14:paraId="3A46CA1A" w14:textId="77777777" w:rsidR="00883A70" w:rsidRPr="00883A70" w:rsidRDefault="00883A70" w:rsidP="00A50283">
            <w:pPr>
              <w:spacing w:after="0" w:line="240" w:lineRule="auto"/>
              <w:rPr>
                <w:rFonts w:ascii="Calibri" w:eastAsia="Times New Roman" w:hAnsi="Calibri" w:cs="Calibri"/>
                <w:lang w:eastAsia="hr-HR"/>
              </w:rPr>
            </w:pPr>
            <w:r w:rsidRPr="00883A70">
              <w:rPr>
                <w:rFonts w:ascii="Calibri" w:eastAsia="Times New Roman" w:hAnsi="Calibri" w:cs="Calibri"/>
                <w:b/>
                <w:bCs/>
                <w:lang w:eastAsia="hr-HR"/>
              </w:rPr>
              <w:t>JASNOĆA PORUKE</w:t>
            </w:r>
          </w:p>
        </w:tc>
        <w:tc>
          <w:tcPr>
            <w:tcW w:w="263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8C41FB6" w14:textId="77777777"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lang w:eastAsia="hr-HR"/>
              </w:rPr>
              <w:t>Cilj i svrha jasno i precizno izloženi.</w:t>
            </w:r>
          </w:p>
        </w:tc>
        <w:tc>
          <w:tcPr>
            <w:tcW w:w="247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70161E9" w14:textId="77777777"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lang w:eastAsia="hr-HR"/>
              </w:rPr>
              <w:t>Sadrži sve elemente. Nije potpuno postignuta jasnoća cilja.</w:t>
            </w:r>
          </w:p>
        </w:tc>
        <w:tc>
          <w:tcPr>
            <w:tcW w:w="302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B15E47C" w14:textId="77777777"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lang w:eastAsia="hr-HR"/>
              </w:rPr>
              <w:t>Djelomično jasna poruka.</w:t>
            </w:r>
          </w:p>
        </w:tc>
        <w:tc>
          <w:tcPr>
            <w:tcW w:w="270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1EB55C5" w14:textId="77777777"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lang w:eastAsia="hr-HR"/>
              </w:rPr>
              <w:t>Otežano praćenje naznačene poruke.</w:t>
            </w:r>
          </w:p>
        </w:tc>
        <w:tc>
          <w:tcPr>
            <w:tcW w:w="226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C462FA0" w14:textId="77777777"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lang w:eastAsia="hr-HR"/>
              </w:rPr>
              <w:t>Nerazumljiva poruka.</w:t>
            </w:r>
          </w:p>
        </w:tc>
      </w:tr>
      <w:tr w:rsidR="00883A70" w:rsidRPr="00883A70" w14:paraId="66770D64" w14:textId="77777777" w:rsidTr="00883A70">
        <w:tc>
          <w:tcPr>
            <w:tcW w:w="1369" w:type="dxa"/>
            <w:tcBorders>
              <w:top w:val="single" w:sz="8" w:space="0" w:color="A3A3A3"/>
              <w:left w:val="single" w:sz="8" w:space="0" w:color="A3A3A3"/>
              <w:bottom w:val="single" w:sz="8" w:space="0" w:color="A3A3A3"/>
              <w:right w:val="single" w:sz="8" w:space="0" w:color="A3A3A3"/>
            </w:tcBorders>
            <w:shd w:val="clear" w:color="auto" w:fill="B7DDE8"/>
            <w:tcMar>
              <w:top w:w="80" w:type="dxa"/>
              <w:left w:w="80" w:type="dxa"/>
              <w:bottom w:w="80" w:type="dxa"/>
              <w:right w:w="80" w:type="dxa"/>
            </w:tcMar>
            <w:hideMark/>
          </w:tcPr>
          <w:p w14:paraId="6E853F05" w14:textId="77777777" w:rsidR="00883A70" w:rsidRPr="00883A70" w:rsidRDefault="00883A70" w:rsidP="00A50283">
            <w:pPr>
              <w:spacing w:after="0" w:line="240" w:lineRule="auto"/>
              <w:rPr>
                <w:rFonts w:ascii="Calibri" w:eastAsia="Times New Roman" w:hAnsi="Calibri" w:cs="Calibri"/>
                <w:lang w:eastAsia="hr-HR"/>
              </w:rPr>
            </w:pPr>
            <w:r w:rsidRPr="00883A70">
              <w:rPr>
                <w:rFonts w:ascii="Calibri" w:eastAsia="Times New Roman" w:hAnsi="Calibri" w:cs="Calibri"/>
                <w:b/>
                <w:bCs/>
                <w:lang w:eastAsia="hr-HR"/>
              </w:rPr>
              <w:t>KVALITETA SADRŽAJA</w:t>
            </w:r>
          </w:p>
        </w:tc>
        <w:tc>
          <w:tcPr>
            <w:tcW w:w="260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8CF904A" w14:textId="77777777"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lang w:eastAsia="hr-HR"/>
              </w:rPr>
              <w:t>Sadržaj visoke razine, tehnički dotjeran, zanimljiv i jasan.</w:t>
            </w:r>
          </w:p>
        </w:tc>
        <w:tc>
          <w:tcPr>
            <w:tcW w:w="244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DDF28E6" w14:textId="77777777"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lang w:eastAsia="hr-HR"/>
              </w:rPr>
              <w:t>Razrada problema na visokoj razini, ali neprilagođeno široj javnosti. Ne pobuđuje osobito zanimanje publike.</w:t>
            </w:r>
          </w:p>
        </w:tc>
        <w:tc>
          <w:tcPr>
            <w:tcW w:w="302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530B402" w14:textId="77777777"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lang w:eastAsia="hr-HR"/>
              </w:rPr>
              <w:t>Pristup dobar. Obrada podataka nedovoljno atraktivna.</w:t>
            </w:r>
          </w:p>
        </w:tc>
        <w:tc>
          <w:tcPr>
            <w:tcW w:w="273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87669E7" w14:textId="77777777"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lang w:eastAsia="hr-HR"/>
              </w:rPr>
              <w:t>Niska razina. Ne pobuđuje interes promatrača.</w:t>
            </w:r>
          </w:p>
        </w:tc>
        <w:tc>
          <w:tcPr>
            <w:tcW w:w="235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1C966BC" w14:textId="77777777"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lang w:eastAsia="hr-HR"/>
              </w:rPr>
              <w:t>Preniska razina obrade sadržaja. Sadrži opće pojmove, nema dubine ili ne sadrži relevantne (valjane podatke).</w:t>
            </w:r>
          </w:p>
        </w:tc>
      </w:tr>
      <w:tr w:rsidR="00883A70" w:rsidRPr="00883A70" w14:paraId="316B6705" w14:textId="77777777" w:rsidTr="00883A70">
        <w:tc>
          <w:tcPr>
            <w:tcW w:w="1369" w:type="dxa"/>
            <w:tcBorders>
              <w:top w:val="single" w:sz="8" w:space="0" w:color="A3A3A3"/>
              <w:left w:val="single" w:sz="8" w:space="0" w:color="A3A3A3"/>
              <w:bottom w:val="single" w:sz="8" w:space="0" w:color="A3A3A3"/>
              <w:right w:val="single" w:sz="8" w:space="0" w:color="A3A3A3"/>
            </w:tcBorders>
            <w:shd w:val="clear" w:color="auto" w:fill="B7DDE8"/>
            <w:tcMar>
              <w:top w:w="80" w:type="dxa"/>
              <w:left w:w="80" w:type="dxa"/>
              <w:bottom w:w="80" w:type="dxa"/>
              <w:right w:w="80" w:type="dxa"/>
            </w:tcMar>
            <w:hideMark/>
          </w:tcPr>
          <w:p w14:paraId="0049A008" w14:textId="77777777" w:rsidR="00883A70" w:rsidRPr="00883A70" w:rsidRDefault="00883A70" w:rsidP="00A50283">
            <w:pPr>
              <w:spacing w:after="0" w:line="240" w:lineRule="auto"/>
              <w:rPr>
                <w:rFonts w:ascii="Calibri" w:eastAsia="Times New Roman" w:hAnsi="Calibri" w:cs="Calibri"/>
                <w:lang w:eastAsia="hr-HR"/>
              </w:rPr>
            </w:pPr>
            <w:r w:rsidRPr="00883A70">
              <w:rPr>
                <w:rFonts w:ascii="Calibri" w:eastAsia="Times New Roman" w:hAnsi="Calibri" w:cs="Calibri"/>
                <w:b/>
                <w:bCs/>
                <w:lang w:eastAsia="hr-HR"/>
              </w:rPr>
              <w:t>KREATIVNOST</w:t>
            </w:r>
          </w:p>
        </w:tc>
        <w:tc>
          <w:tcPr>
            <w:tcW w:w="263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38CF932" w14:textId="77777777"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lang w:eastAsia="hr-HR"/>
              </w:rPr>
              <w:t>Kreativanost maksimalno vizualno prepoznatljiva. Estetski dotjeran. Poruka, tekst, boje i izbor slova u službi su sadržaja.</w:t>
            </w:r>
          </w:p>
        </w:tc>
        <w:tc>
          <w:tcPr>
            <w:tcW w:w="244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240C609" w14:textId="77777777"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lang w:eastAsia="hr-HR"/>
              </w:rPr>
              <w:t>Kreativan, ali traži doradu u estetskom izgledu. Vizualno nedovoljno prepoznatljiv.</w:t>
            </w:r>
          </w:p>
        </w:tc>
        <w:tc>
          <w:tcPr>
            <w:tcW w:w="302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9FA2B73" w14:textId="77777777"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lang w:eastAsia="hr-HR"/>
              </w:rPr>
              <w:t>Nedovoljno zanimljiv. Nije posve pregledan i pobuđuje slab interes promatrača.</w:t>
            </w:r>
          </w:p>
        </w:tc>
        <w:tc>
          <w:tcPr>
            <w:tcW w:w="273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D61AF12" w14:textId="77777777"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lang w:eastAsia="hr-HR"/>
              </w:rPr>
              <w:t>Vizualno neatraktivan. Loše izabrani tekstualni i slikovni prikazi.</w:t>
            </w:r>
          </w:p>
        </w:tc>
        <w:tc>
          <w:tcPr>
            <w:tcW w:w="234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7862CA4" w14:textId="77777777"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lang w:eastAsia="hr-HR"/>
              </w:rPr>
              <w:t>Posve bez kreativnosti. Vizualno neprepoznatljiva poruka.</w:t>
            </w:r>
          </w:p>
        </w:tc>
      </w:tr>
      <w:tr w:rsidR="00883A70" w:rsidRPr="00883A70" w14:paraId="5F5DBFE4" w14:textId="77777777" w:rsidTr="00883A70">
        <w:tc>
          <w:tcPr>
            <w:tcW w:w="1369" w:type="dxa"/>
            <w:tcBorders>
              <w:top w:val="single" w:sz="8" w:space="0" w:color="A3A3A3"/>
              <w:left w:val="single" w:sz="8" w:space="0" w:color="A3A3A3"/>
              <w:bottom w:val="single" w:sz="8" w:space="0" w:color="A3A3A3"/>
              <w:right w:val="single" w:sz="8" w:space="0" w:color="A3A3A3"/>
            </w:tcBorders>
            <w:shd w:val="clear" w:color="auto" w:fill="B7DDE8"/>
            <w:tcMar>
              <w:top w:w="80" w:type="dxa"/>
              <w:left w:w="80" w:type="dxa"/>
              <w:bottom w:w="80" w:type="dxa"/>
              <w:right w:w="80" w:type="dxa"/>
            </w:tcMar>
            <w:hideMark/>
          </w:tcPr>
          <w:p w14:paraId="005C03B0" w14:textId="77777777" w:rsidR="00883A70" w:rsidRPr="00883A70" w:rsidRDefault="00A50283" w:rsidP="00A50283">
            <w:pPr>
              <w:spacing w:after="0" w:line="240" w:lineRule="auto"/>
              <w:rPr>
                <w:rFonts w:ascii="Calibri" w:eastAsia="Times New Roman" w:hAnsi="Calibri" w:cs="Calibri"/>
                <w:lang w:eastAsia="hr-HR"/>
              </w:rPr>
            </w:pPr>
            <w:r>
              <w:rPr>
                <w:rFonts w:ascii="Calibri" w:eastAsia="Times New Roman" w:hAnsi="Calibri" w:cs="Calibri"/>
                <w:b/>
                <w:bCs/>
                <w:lang w:eastAsia="hr-HR"/>
              </w:rPr>
              <w:lastRenderedPageBreak/>
              <w:t>IZGLED</w:t>
            </w:r>
            <w:r w:rsidR="00883A70" w:rsidRPr="00883A70">
              <w:rPr>
                <w:rFonts w:ascii="Calibri" w:eastAsia="Times New Roman" w:hAnsi="Calibri" w:cs="Calibri"/>
                <w:b/>
                <w:bCs/>
                <w:lang w:eastAsia="hr-HR"/>
              </w:rPr>
              <w:t xml:space="preserve"> I PRIKLADNOST PRIKAZA</w:t>
            </w:r>
          </w:p>
        </w:tc>
        <w:tc>
          <w:tcPr>
            <w:tcW w:w="260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5061462" w14:textId="77777777"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lang w:eastAsia="hr-HR"/>
              </w:rPr>
              <w:t>Poruka jasna, dojmljiva, jezgrovita, vizualno pregledna.Lako se prati i bez prisustva autora.</w:t>
            </w:r>
          </w:p>
          <w:p w14:paraId="3548DC34" w14:textId="77777777"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lang w:eastAsia="hr-HR"/>
              </w:rPr>
              <w:t>Dobra grafika, u funkciji poruke. U velikoj mjeri djeluje na svijest i formiranje stavova promatrača.</w:t>
            </w:r>
          </w:p>
        </w:tc>
        <w:tc>
          <w:tcPr>
            <w:tcW w:w="247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7348EA2" w14:textId="77777777"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lang w:eastAsia="hr-HR"/>
              </w:rPr>
              <w:t>Poruka jasna, ali je estetski plakat nedovoljno atraktivan, sadrži previše detalja i nepregledan je.</w:t>
            </w:r>
          </w:p>
          <w:p w14:paraId="4650AB3A" w14:textId="77777777"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lang w:eastAsia="hr-HR"/>
              </w:rPr>
              <w:t>Grafički dobro dizajniran uz manje estetske dorade. Može utjecati na svijest promatrača, ali ne trajno.</w:t>
            </w:r>
          </w:p>
        </w:tc>
        <w:tc>
          <w:tcPr>
            <w:tcW w:w="305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FC5A9C3" w14:textId="77777777"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lang w:eastAsia="hr-HR"/>
              </w:rPr>
              <w:t>Poruka relativno jasna, nepovezana. Slabo je uočljiva, plakat je nepregledan i ne pobuđuje zanimanje promatrača.</w:t>
            </w:r>
          </w:p>
          <w:p w14:paraId="7D0E6192" w14:textId="77777777"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lang w:eastAsia="hr-HR"/>
              </w:rPr>
              <w:t>Slike i grafikoni dobro odabrani, ali sadrži nedovoljno objašnjenje poruke. Ne djeluje na promatrača tako da bi mu probudila svijest ili formirala stav.</w:t>
            </w:r>
          </w:p>
        </w:tc>
        <w:tc>
          <w:tcPr>
            <w:tcW w:w="273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BC22609" w14:textId="77777777"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lang w:eastAsia="hr-HR"/>
              </w:rPr>
              <w:t>Poruka postoji, ali se razumije uz napor promatrača. Djeluje nepovezano, može se pratiti tek uz pomoć autora.</w:t>
            </w:r>
          </w:p>
          <w:p w14:paraId="5239F4D2" w14:textId="77777777"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lang w:eastAsia="hr-HR"/>
              </w:rPr>
              <w:t>Slike i grafikoni djelomično točni i odgovarajući sadržaju. Otežano se prati poruka i ne ostavlja dublju impresiju na promatrača.</w:t>
            </w:r>
          </w:p>
        </w:tc>
        <w:tc>
          <w:tcPr>
            <w:tcW w:w="236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471F60E" w14:textId="77777777"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lang w:eastAsia="hr-HR"/>
              </w:rPr>
              <w:t>Poruka nevidljiva. Sadržaj postera nije jasan. Estetski i vizualno nerazumljive kombinacije slika i teksta.</w:t>
            </w:r>
          </w:p>
          <w:p w14:paraId="72F941C9" w14:textId="77777777"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lang w:eastAsia="hr-HR"/>
              </w:rPr>
              <w:t>Slike i grafikoni nisu dobro odabrani. Nejasni su, neprilagođeni osnovnoj poruci ili nisu valjani.</w:t>
            </w:r>
          </w:p>
        </w:tc>
      </w:tr>
      <w:tr w:rsidR="00883A70" w:rsidRPr="00883A70" w14:paraId="35392E2F" w14:textId="77777777" w:rsidTr="00883A70">
        <w:tc>
          <w:tcPr>
            <w:tcW w:w="134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A97820B"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b/>
                <w:bCs/>
                <w:lang w:eastAsia="hr-HR"/>
              </w:rPr>
              <w:t>UKUPNO BODOVA: 20</w:t>
            </w:r>
          </w:p>
        </w:tc>
        <w:tc>
          <w:tcPr>
            <w:tcW w:w="260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164AF46" w14:textId="77777777"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b/>
                <w:bCs/>
                <w:lang w:eastAsia="hr-HR"/>
              </w:rPr>
              <w:t xml:space="preserve">19 </w:t>
            </w:r>
            <w:r w:rsidR="00CE0113" w:rsidRPr="00883A70">
              <w:rPr>
                <w:rFonts w:ascii="Calibri" w:eastAsia="Times New Roman" w:hAnsi="Calibri" w:cs="Calibri"/>
                <w:b/>
                <w:bCs/>
                <w:lang w:eastAsia="hr-HR"/>
              </w:rPr>
              <w:t>–</w:t>
            </w:r>
            <w:r w:rsidRPr="00883A70">
              <w:rPr>
                <w:rFonts w:ascii="Calibri" w:eastAsia="Times New Roman" w:hAnsi="Calibri" w:cs="Calibri"/>
                <w:b/>
                <w:bCs/>
                <w:lang w:eastAsia="hr-HR"/>
              </w:rPr>
              <w:t xml:space="preserve"> 20 = 5</w:t>
            </w:r>
          </w:p>
        </w:tc>
        <w:tc>
          <w:tcPr>
            <w:tcW w:w="244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EA4CAA6" w14:textId="77777777"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b/>
                <w:bCs/>
                <w:lang w:eastAsia="hr-HR"/>
              </w:rPr>
              <w:t>15 – 18 = 4</w:t>
            </w:r>
          </w:p>
        </w:tc>
        <w:tc>
          <w:tcPr>
            <w:tcW w:w="302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2FF2150" w14:textId="77777777"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b/>
                <w:bCs/>
                <w:lang w:eastAsia="hr-HR"/>
              </w:rPr>
              <w:t xml:space="preserve">10 </w:t>
            </w:r>
            <w:r w:rsidR="00CE0113" w:rsidRPr="00883A70">
              <w:rPr>
                <w:rFonts w:ascii="Calibri" w:eastAsia="Times New Roman" w:hAnsi="Calibri" w:cs="Calibri"/>
                <w:b/>
                <w:bCs/>
                <w:lang w:eastAsia="hr-HR"/>
              </w:rPr>
              <w:t>–</w:t>
            </w:r>
            <w:r w:rsidRPr="00883A70">
              <w:rPr>
                <w:rFonts w:ascii="Calibri" w:eastAsia="Times New Roman" w:hAnsi="Calibri" w:cs="Calibri"/>
                <w:b/>
                <w:bCs/>
                <w:lang w:eastAsia="hr-HR"/>
              </w:rPr>
              <w:t xml:space="preserve"> 14 = 3</w:t>
            </w:r>
          </w:p>
        </w:tc>
        <w:tc>
          <w:tcPr>
            <w:tcW w:w="270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0ADE031" w14:textId="77777777"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b/>
                <w:bCs/>
                <w:lang w:eastAsia="hr-HR"/>
              </w:rPr>
              <w:t xml:space="preserve">5 </w:t>
            </w:r>
            <w:r w:rsidR="00CE0113" w:rsidRPr="00883A70">
              <w:rPr>
                <w:rFonts w:ascii="Calibri" w:eastAsia="Times New Roman" w:hAnsi="Calibri" w:cs="Calibri"/>
                <w:b/>
                <w:bCs/>
                <w:lang w:eastAsia="hr-HR"/>
              </w:rPr>
              <w:t>–</w:t>
            </w:r>
            <w:r w:rsidRPr="00883A70">
              <w:rPr>
                <w:rFonts w:ascii="Calibri" w:eastAsia="Times New Roman" w:hAnsi="Calibri" w:cs="Calibri"/>
                <w:b/>
                <w:bCs/>
                <w:lang w:eastAsia="hr-HR"/>
              </w:rPr>
              <w:t xml:space="preserve"> 9 = 2</w:t>
            </w:r>
          </w:p>
        </w:tc>
        <w:tc>
          <w:tcPr>
            <w:tcW w:w="221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97E8174" w14:textId="77777777"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b/>
                <w:bCs/>
                <w:lang w:eastAsia="hr-HR"/>
              </w:rPr>
              <w:t xml:space="preserve">0 </w:t>
            </w:r>
            <w:r w:rsidR="00CE0113" w:rsidRPr="00883A70">
              <w:rPr>
                <w:rFonts w:ascii="Calibri" w:eastAsia="Times New Roman" w:hAnsi="Calibri" w:cs="Calibri"/>
                <w:b/>
                <w:bCs/>
                <w:lang w:eastAsia="hr-HR"/>
              </w:rPr>
              <w:t>–</w:t>
            </w:r>
            <w:r w:rsidRPr="00883A70">
              <w:rPr>
                <w:rFonts w:ascii="Calibri" w:eastAsia="Times New Roman" w:hAnsi="Calibri" w:cs="Calibri"/>
                <w:b/>
                <w:bCs/>
                <w:lang w:eastAsia="hr-HR"/>
              </w:rPr>
              <w:t xml:space="preserve"> 5 = 1</w:t>
            </w:r>
          </w:p>
        </w:tc>
      </w:tr>
    </w:tbl>
    <w:p w14:paraId="6DADA241" w14:textId="77777777" w:rsidR="00883A70" w:rsidRPr="00883A70" w:rsidRDefault="00883A70" w:rsidP="00883A70">
      <w:pPr>
        <w:spacing w:before="100" w:after="100" w:line="240" w:lineRule="auto"/>
        <w:rPr>
          <w:rFonts w:ascii="Calibri" w:eastAsia="Times New Roman" w:hAnsi="Calibri" w:cs="Calibri"/>
          <w:lang w:val="en-US" w:eastAsia="hr-HR"/>
        </w:rPr>
      </w:pPr>
    </w:p>
    <w:p w14:paraId="39368802" w14:textId="77777777" w:rsidR="00883A70" w:rsidRPr="00883A70" w:rsidRDefault="00883A70" w:rsidP="00883A70">
      <w:pPr>
        <w:spacing w:before="100" w:after="100" w:line="240" w:lineRule="auto"/>
        <w:rPr>
          <w:rFonts w:ascii="Calibri" w:eastAsia="Times New Roman" w:hAnsi="Calibri" w:cs="Calibri"/>
          <w:color w:val="0070C0"/>
          <w:sz w:val="28"/>
          <w:szCs w:val="28"/>
          <w:lang w:eastAsia="hr-HR"/>
        </w:rPr>
      </w:pPr>
      <w:r w:rsidRPr="00883A70">
        <w:rPr>
          <w:rFonts w:ascii="Calibri" w:eastAsia="Times New Roman" w:hAnsi="Calibri" w:cs="Calibri"/>
          <w:color w:val="0070C0"/>
          <w:sz w:val="28"/>
          <w:szCs w:val="28"/>
          <w:lang w:val="en-US" w:eastAsia="hr-HR"/>
        </w:rPr>
        <w:t xml:space="preserve">4. </w:t>
      </w:r>
      <w:r w:rsidRPr="00883A70">
        <w:rPr>
          <w:rFonts w:ascii="Calibri" w:eastAsia="Times New Roman" w:hAnsi="Calibri" w:cs="Calibri"/>
          <w:color w:val="0070C0"/>
          <w:sz w:val="28"/>
          <w:szCs w:val="28"/>
          <w:lang w:eastAsia="hr-HR"/>
        </w:rPr>
        <w:t>Ocjenjivanje istraživačkog rada učenika</w:t>
      </w:r>
    </w:p>
    <w:p w14:paraId="7C0C79E2" w14:textId="77777777" w:rsidR="00883A70" w:rsidRPr="00883A70" w:rsidRDefault="00883A70" w:rsidP="00883A70">
      <w:pPr>
        <w:spacing w:after="0" w:line="240" w:lineRule="auto"/>
        <w:rPr>
          <w:rFonts w:ascii="Calibri" w:eastAsia="Times New Roman" w:hAnsi="Calibri" w:cs="Calibri"/>
          <w:lang w:eastAsia="hr-HR"/>
        </w:rPr>
      </w:pPr>
    </w:p>
    <w:p w14:paraId="05ACC60C" w14:textId="77777777" w:rsidR="00883A70" w:rsidRPr="00883A70" w:rsidRDefault="00883A70" w:rsidP="00883A70">
      <w:pPr>
        <w:spacing w:before="100" w:after="100" w:line="240" w:lineRule="auto"/>
        <w:rPr>
          <w:rFonts w:ascii="Calibri" w:eastAsia="Times New Roman" w:hAnsi="Calibri" w:cs="Calibri"/>
          <w:lang w:eastAsia="hr-HR"/>
        </w:rPr>
      </w:pPr>
      <w:r w:rsidRPr="00883A70">
        <w:rPr>
          <w:rFonts w:ascii="Calibri" w:eastAsia="Times New Roman" w:hAnsi="Calibri" w:cs="Calibri"/>
          <w:b/>
          <w:bCs/>
          <w:lang w:eastAsia="hr-HR"/>
        </w:rPr>
        <w:t>Tablica 6</w:t>
      </w:r>
      <w:r w:rsidRPr="00883A70">
        <w:rPr>
          <w:rFonts w:ascii="Calibri" w:eastAsia="Times New Roman" w:hAnsi="Calibri" w:cs="Calibri"/>
          <w:lang w:eastAsia="hr-HR"/>
        </w:rPr>
        <w:t>. Vrednovanje prikupljanja podataka</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1845"/>
        <w:gridCol w:w="3749"/>
        <w:gridCol w:w="3638"/>
      </w:tblGrid>
      <w:tr w:rsidR="00A50283" w:rsidRPr="00883A70" w14:paraId="5DB5AC04" w14:textId="77777777" w:rsidTr="00A50283">
        <w:tc>
          <w:tcPr>
            <w:tcW w:w="1845" w:type="dxa"/>
            <w:tcBorders>
              <w:top w:val="single" w:sz="8" w:space="0" w:color="A3A3A3"/>
              <w:left w:val="single" w:sz="8" w:space="0" w:color="A3A3A3"/>
              <w:bottom w:val="single" w:sz="8" w:space="0" w:color="A3A3A3"/>
              <w:right w:val="single" w:sz="8" w:space="0" w:color="A3A3A3"/>
            </w:tcBorders>
            <w:shd w:val="clear" w:color="auto" w:fill="DEEBF6"/>
            <w:tcMar>
              <w:top w:w="80" w:type="dxa"/>
              <w:left w:w="80" w:type="dxa"/>
              <w:bottom w:w="80" w:type="dxa"/>
              <w:right w:w="80" w:type="dxa"/>
            </w:tcMar>
            <w:hideMark/>
          </w:tcPr>
          <w:p w14:paraId="5036600C" w14:textId="77777777" w:rsidR="00A50283" w:rsidRPr="00883A70" w:rsidRDefault="00A50283" w:rsidP="00883A70">
            <w:pPr>
              <w:spacing w:after="0" w:line="240" w:lineRule="auto"/>
              <w:rPr>
                <w:rFonts w:ascii="Calibri" w:eastAsia="Times New Roman" w:hAnsi="Calibri" w:cs="Calibri"/>
                <w:lang w:eastAsia="hr-HR"/>
              </w:rPr>
            </w:pPr>
          </w:p>
        </w:tc>
        <w:tc>
          <w:tcPr>
            <w:tcW w:w="7387" w:type="dxa"/>
            <w:gridSpan w:val="2"/>
            <w:tcBorders>
              <w:top w:val="single" w:sz="8" w:space="0" w:color="A3A3A3"/>
              <w:left w:val="single" w:sz="8" w:space="0" w:color="A3A3A3"/>
              <w:bottom w:val="single" w:sz="8" w:space="0" w:color="A3A3A3"/>
              <w:right w:val="single" w:sz="8" w:space="0" w:color="A3A3A3"/>
            </w:tcBorders>
            <w:shd w:val="clear" w:color="auto" w:fill="DEEBF6"/>
            <w:tcMar>
              <w:top w:w="80" w:type="dxa"/>
              <w:left w:w="80" w:type="dxa"/>
              <w:bottom w:w="80" w:type="dxa"/>
              <w:right w:w="80" w:type="dxa"/>
            </w:tcMar>
            <w:hideMark/>
          </w:tcPr>
          <w:p w14:paraId="510F9436" w14:textId="77777777" w:rsidR="00A50283" w:rsidRPr="00883A70" w:rsidRDefault="00A50283" w:rsidP="00A50283">
            <w:pPr>
              <w:spacing w:after="0" w:line="240" w:lineRule="auto"/>
              <w:jc w:val="center"/>
              <w:rPr>
                <w:rFonts w:ascii="Calibri" w:eastAsia="Times New Roman" w:hAnsi="Calibri" w:cs="Calibri"/>
                <w:lang w:val="en-US" w:eastAsia="hr-HR"/>
              </w:rPr>
            </w:pPr>
            <w:r w:rsidRPr="00883A70">
              <w:rPr>
                <w:rFonts w:ascii="Calibri" w:eastAsia="Times New Roman" w:hAnsi="Calibri" w:cs="Calibri"/>
                <w:b/>
                <w:bCs/>
                <w:lang w:eastAsia="hr-HR"/>
              </w:rPr>
              <w:t>ELEMENTI NAPISANOG IZVJEŠĆA</w:t>
            </w:r>
          </w:p>
        </w:tc>
      </w:tr>
      <w:tr w:rsidR="00883A70" w:rsidRPr="00883A70" w14:paraId="780DAFD9" w14:textId="77777777" w:rsidTr="00A50283">
        <w:tc>
          <w:tcPr>
            <w:tcW w:w="1845" w:type="dxa"/>
            <w:tcBorders>
              <w:top w:val="single" w:sz="8" w:space="0" w:color="A3A3A3"/>
              <w:left w:val="single" w:sz="8" w:space="0" w:color="A3A3A3"/>
              <w:bottom w:val="single" w:sz="8" w:space="0" w:color="A3A3A3"/>
              <w:right w:val="single" w:sz="8" w:space="0" w:color="A3A3A3"/>
            </w:tcBorders>
            <w:shd w:val="clear" w:color="auto" w:fill="DEEBF6"/>
            <w:tcMar>
              <w:top w:w="80" w:type="dxa"/>
              <w:left w:w="80" w:type="dxa"/>
              <w:bottom w:w="80" w:type="dxa"/>
              <w:right w:w="80" w:type="dxa"/>
            </w:tcMar>
            <w:hideMark/>
          </w:tcPr>
          <w:p w14:paraId="1D94EB79"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b/>
                <w:bCs/>
                <w:lang w:eastAsia="hr-HR"/>
              </w:rPr>
              <w:t xml:space="preserve">PROCJENA </w:t>
            </w:r>
          </w:p>
          <w:p w14:paraId="751A4883"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b/>
                <w:bCs/>
                <w:lang w:eastAsia="hr-HR"/>
              </w:rPr>
              <w:t xml:space="preserve">KVALITETE </w:t>
            </w:r>
          </w:p>
        </w:tc>
        <w:tc>
          <w:tcPr>
            <w:tcW w:w="3749" w:type="dxa"/>
            <w:tcBorders>
              <w:top w:val="single" w:sz="8" w:space="0" w:color="A3A3A3"/>
              <w:left w:val="single" w:sz="8" w:space="0" w:color="A3A3A3"/>
              <w:bottom w:val="single" w:sz="8" w:space="0" w:color="A3A3A3"/>
              <w:right w:val="single" w:sz="8" w:space="0" w:color="A3A3A3"/>
            </w:tcBorders>
            <w:shd w:val="clear" w:color="auto" w:fill="DEEBF6"/>
            <w:tcMar>
              <w:top w:w="80" w:type="dxa"/>
              <w:left w:w="80" w:type="dxa"/>
              <w:bottom w:w="80" w:type="dxa"/>
              <w:right w:w="80" w:type="dxa"/>
            </w:tcMar>
            <w:hideMark/>
          </w:tcPr>
          <w:p w14:paraId="0C5CB557" w14:textId="77777777"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b/>
                <w:bCs/>
                <w:lang w:eastAsia="hr-HR"/>
              </w:rPr>
              <w:t>Dijelovi istraživanja</w:t>
            </w:r>
          </w:p>
        </w:tc>
        <w:tc>
          <w:tcPr>
            <w:tcW w:w="3638" w:type="dxa"/>
            <w:tcBorders>
              <w:top w:val="single" w:sz="8" w:space="0" w:color="A3A3A3"/>
              <w:left w:val="single" w:sz="8" w:space="0" w:color="A3A3A3"/>
              <w:bottom w:val="single" w:sz="8" w:space="0" w:color="A3A3A3"/>
              <w:right w:val="single" w:sz="8" w:space="0" w:color="A3A3A3"/>
            </w:tcBorders>
            <w:shd w:val="clear" w:color="auto" w:fill="DEEBF6"/>
            <w:tcMar>
              <w:top w:w="80" w:type="dxa"/>
              <w:left w:w="80" w:type="dxa"/>
              <w:bottom w:w="80" w:type="dxa"/>
              <w:right w:w="80" w:type="dxa"/>
            </w:tcMar>
            <w:hideMark/>
          </w:tcPr>
          <w:p w14:paraId="5BA585DF" w14:textId="77777777"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b/>
                <w:bCs/>
                <w:lang w:eastAsia="hr-HR"/>
              </w:rPr>
              <w:t>Literatura</w:t>
            </w:r>
          </w:p>
        </w:tc>
      </w:tr>
      <w:tr w:rsidR="00883A70" w:rsidRPr="00883A70" w14:paraId="1D40B29C" w14:textId="77777777" w:rsidTr="00A50283">
        <w:tc>
          <w:tcPr>
            <w:tcW w:w="1845" w:type="dxa"/>
            <w:tcBorders>
              <w:top w:val="single" w:sz="8" w:space="0" w:color="A3A3A3"/>
              <w:left w:val="single" w:sz="8" w:space="0" w:color="A3A3A3"/>
              <w:bottom w:val="single" w:sz="8" w:space="0" w:color="A3A3A3"/>
              <w:right w:val="single" w:sz="8" w:space="0" w:color="A3A3A3"/>
            </w:tcBorders>
            <w:shd w:val="clear" w:color="auto" w:fill="DEEBF6"/>
            <w:tcMar>
              <w:top w:w="80" w:type="dxa"/>
              <w:left w:w="80" w:type="dxa"/>
              <w:bottom w:w="80" w:type="dxa"/>
              <w:right w:w="80" w:type="dxa"/>
            </w:tcMar>
            <w:hideMark/>
          </w:tcPr>
          <w:p w14:paraId="402010FE"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b/>
                <w:bCs/>
                <w:lang w:eastAsia="hr-HR"/>
              </w:rPr>
              <w:t xml:space="preserve">Kompletno  </w:t>
            </w:r>
          </w:p>
        </w:tc>
        <w:tc>
          <w:tcPr>
            <w:tcW w:w="374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938AF2D"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U radu su prisutni svi potrebni elementi i sadržaji su u njima pravilno raspoređeni.</w:t>
            </w:r>
          </w:p>
        </w:tc>
        <w:tc>
          <w:tcPr>
            <w:tcW w:w="363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EA50F16"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U izradi izvješća korištena je i pravilno navedena literatura. </w:t>
            </w:r>
          </w:p>
        </w:tc>
      </w:tr>
      <w:tr w:rsidR="00883A70" w:rsidRPr="00883A70" w14:paraId="681C7EBA" w14:textId="77777777" w:rsidTr="00A50283">
        <w:tc>
          <w:tcPr>
            <w:tcW w:w="1845" w:type="dxa"/>
            <w:tcBorders>
              <w:top w:val="single" w:sz="8" w:space="0" w:color="A3A3A3"/>
              <w:left w:val="single" w:sz="8" w:space="0" w:color="A3A3A3"/>
              <w:bottom w:val="single" w:sz="8" w:space="0" w:color="A3A3A3"/>
              <w:right w:val="single" w:sz="8" w:space="0" w:color="A3A3A3"/>
            </w:tcBorders>
            <w:shd w:val="clear" w:color="auto" w:fill="DEEBF6"/>
            <w:tcMar>
              <w:top w:w="80" w:type="dxa"/>
              <w:left w:w="80" w:type="dxa"/>
              <w:bottom w:w="80" w:type="dxa"/>
              <w:right w:w="80" w:type="dxa"/>
            </w:tcMar>
            <w:hideMark/>
          </w:tcPr>
          <w:p w14:paraId="5610C8A3"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b/>
                <w:bCs/>
                <w:lang w:eastAsia="hr-HR"/>
              </w:rPr>
              <w:t xml:space="preserve">Djelomično </w:t>
            </w:r>
          </w:p>
        </w:tc>
        <w:tc>
          <w:tcPr>
            <w:tcW w:w="374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CEDF75F"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U radu se nalaze samo neki od potrebnih elementa i nisu svi sadržaji u njima pravilno raspoređeni.</w:t>
            </w:r>
          </w:p>
        </w:tc>
        <w:tc>
          <w:tcPr>
            <w:tcW w:w="363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037CF67"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U izradi izvješća korištena je i literatura ali nije u potpunosti pravilno navedena. </w:t>
            </w:r>
          </w:p>
        </w:tc>
      </w:tr>
      <w:tr w:rsidR="00883A70" w:rsidRPr="00883A70" w14:paraId="499011C2" w14:textId="77777777" w:rsidTr="00A50283">
        <w:tc>
          <w:tcPr>
            <w:tcW w:w="1845" w:type="dxa"/>
            <w:tcBorders>
              <w:top w:val="single" w:sz="8" w:space="0" w:color="A3A3A3"/>
              <w:left w:val="single" w:sz="8" w:space="0" w:color="A3A3A3"/>
              <w:bottom w:val="single" w:sz="8" w:space="0" w:color="A3A3A3"/>
              <w:right w:val="single" w:sz="8" w:space="0" w:color="A3A3A3"/>
            </w:tcBorders>
            <w:shd w:val="clear" w:color="auto" w:fill="DEEBF6"/>
            <w:tcMar>
              <w:top w:w="80" w:type="dxa"/>
              <w:left w:w="80" w:type="dxa"/>
              <w:bottom w:w="80" w:type="dxa"/>
              <w:right w:w="80" w:type="dxa"/>
            </w:tcMar>
            <w:hideMark/>
          </w:tcPr>
          <w:p w14:paraId="28369D62"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b/>
                <w:bCs/>
                <w:lang w:eastAsia="hr-HR"/>
              </w:rPr>
              <w:t xml:space="preserve">Ništa </w:t>
            </w:r>
          </w:p>
        </w:tc>
        <w:tc>
          <w:tcPr>
            <w:tcW w:w="374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2407D16"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Rad ne sadrži potrebne elemente i sadržaji nisu raspoređeni na primjeren način.</w:t>
            </w:r>
          </w:p>
        </w:tc>
        <w:tc>
          <w:tcPr>
            <w:tcW w:w="363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F0B8F95"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U izradi izvješća nije korištena literatura i  nije navedena literatura ili je navedena potpuno pogrešno. </w:t>
            </w:r>
          </w:p>
        </w:tc>
      </w:tr>
    </w:tbl>
    <w:p w14:paraId="37061605" w14:textId="77777777" w:rsidR="00CE0113" w:rsidRDefault="00CE0113">
      <w:pPr>
        <w:rPr>
          <w:rFonts w:ascii="Calibri" w:eastAsia="Times New Roman" w:hAnsi="Calibri" w:cs="Calibri"/>
          <w:lang w:eastAsia="hr-HR"/>
        </w:rPr>
      </w:pPr>
      <w:r>
        <w:rPr>
          <w:rFonts w:ascii="Calibri" w:eastAsia="Times New Roman" w:hAnsi="Calibri" w:cs="Calibri"/>
          <w:lang w:eastAsia="hr-HR"/>
        </w:rPr>
        <w:br w:type="page"/>
      </w:r>
    </w:p>
    <w:p w14:paraId="7F878FC9" w14:textId="77777777" w:rsidR="00883A70" w:rsidRPr="00883A70" w:rsidRDefault="00883A70" w:rsidP="00883A70">
      <w:pPr>
        <w:spacing w:before="100" w:after="100" w:line="240" w:lineRule="auto"/>
        <w:rPr>
          <w:rFonts w:ascii="Calibri" w:eastAsia="Times New Roman" w:hAnsi="Calibri" w:cs="Calibri"/>
          <w:lang w:eastAsia="hr-HR"/>
        </w:rPr>
      </w:pPr>
    </w:p>
    <w:p w14:paraId="0EA40749" w14:textId="77777777" w:rsidR="00883A70" w:rsidRPr="00883A70" w:rsidRDefault="00883A70" w:rsidP="00883A70">
      <w:pPr>
        <w:spacing w:before="100" w:after="100" w:line="240" w:lineRule="auto"/>
        <w:rPr>
          <w:rFonts w:ascii="Calibri" w:eastAsia="Times New Roman" w:hAnsi="Calibri" w:cs="Calibri"/>
          <w:lang w:eastAsia="hr-HR"/>
        </w:rPr>
      </w:pPr>
      <w:r w:rsidRPr="00883A70">
        <w:rPr>
          <w:rFonts w:ascii="Calibri" w:eastAsia="Times New Roman" w:hAnsi="Calibri" w:cs="Calibri"/>
          <w:b/>
          <w:bCs/>
          <w:lang w:eastAsia="hr-HR"/>
        </w:rPr>
        <w:t>Tablica 7.</w:t>
      </w:r>
      <w:r w:rsidRPr="00883A70">
        <w:rPr>
          <w:rFonts w:ascii="Calibri" w:eastAsia="Times New Roman" w:hAnsi="Calibri" w:cs="Calibri"/>
          <w:lang w:eastAsia="hr-HR"/>
        </w:rPr>
        <w:t xml:space="preserve"> Vrednovanje rasprave </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1492"/>
        <w:gridCol w:w="3783"/>
        <w:gridCol w:w="3957"/>
      </w:tblGrid>
      <w:tr w:rsidR="00A50283" w:rsidRPr="00883A70" w14:paraId="0B59CB01" w14:textId="77777777" w:rsidTr="00A50283">
        <w:tc>
          <w:tcPr>
            <w:tcW w:w="1492" w:type="dxa"/>
            <w:vMerge w:val="restart"/>
            <w:tcBorders>
              <w:top w:val="single" w:sz="8" w:space="0" w:color="A3A3A3"/>
              <w:left w:val="single" w:sz="8" w:space="0" w:color="A3A3A3"/>
              <w:right w:val="single" w:sz="8" w:space="0" w:color="A3A3A3"/>
            </w:tcBorders>
            <w:shd w:val="clear" w:color="auto" w:fill="DEEBF6"/>
            <w:tcMar>
              <w:top w:w="80" w:type="dxa"/>
              <w:left w:w="80" w:type="dxa"/>
              <w:bottom w:w="80" w:type="dxa"/>
              <w:right w:w="80" w:type="dxa"/>
            </w:tcMar>
            <w:hideMark/>
          </w:tcPr>
          <w:p w14:paraId="45B83956" w14:textId="77777777" w:rsidR="00A50283" w:rsidRPr="00883A70" w:rsidRDefault="00A50283" w:rsidP="00883A70">
            <w:pPr>
              <w:spacing w:after="0" w:line="240" w:lineRule="auto"/>
              <w:rPr>
                <w:rFonts w:ascii="Calibri" w:eastAsia="Times New Roman" w:hAnsi="Calibri" w:cs="Calibri"/>
                <w:lang w:eastAsia="hr-HR"/>
              </w:rPr>
            </w:pPr>
            <w:r w:rsidRPr="00883A70">
              <w:rPr>
                <w:rFonts w:ascii="Calibri" w:eastAsia="Times New Roman" w:hAnsi="Calibri" w:cs="Calibri"/>
                <w:b/>
                <w:bCs/>
                <w:lang w:eastAsia="hr-HR"/>
              </w:rPr>
              <w:t xml:space="preserve">PROCJENA KVALITETE </w:t>
            </w:r>
          </w:p>
        </w:tc>
        <w:tc>
          <w:tcPr>
            <w:tcW w:w="7740" w:type="dxa"/>
            <w:gridSpan w:val="2"/>
            <w:tcBorders>
              <w:top w:val="single" w:sz="8" w:space="0" w:color="A3A3A3"/>
              <w:left w:val="single" w:sz="8" w:space="0" w:color="A3A3A3"/>
              <w:bottom w:val="single" w:sz="8" w:space="0" w:color="A3A3A3"/>
              <w:right w:val="single" w:sz="8" w:space="0" w:color="A3A3A3"/>
            </w:tcBorders>
            <w:shd w:val="clear" w:color="auto" w:fill="DEEBF6"/>
            <w:tcMar>
              <w:top w:w="80" w:type="dxa"/>
              <w:left w:w="80" w:type="dxa"/>
              <w:bottom w:w="80" w:type="dxa"/>
              <w:right w:w="80" w:type="dxa"/>
            </w:tcMar>
            <w:hideMark/>
          </w:tcPr>
          <w:p w14:paraId="477C6C76" w14:textId="77777777" w:rsidR="00A50283" w:rsidRPr="00883A70" w:rsidRDefault="00A50283" w:rsidP="00A50283">
            <w:pPr>
              <w:spacing w:after="0" w:line="240" w:lineRule="auto"/>
              <w:jc w:val="center"/>
              <w:rPr>
                <w:rFonts w:ascii="Calibri" w:eastAsia="Times New Roman" w:hAnsi="Calibri" w:cs="Calibri"/>
                <w:lang w:val="en-US" w:eastAsia="hr-HR"/>
              </w:rPr>
            </w:pPr>
            <w:r w:rsidRPr="00883A70">
              <w:rPr>
                <w:rFonts w:ascii="Calibri" w:eastAsia="Times New Roman" w:hAnsi="Calibri" w:cs="Calibri"/>
                <w:b/>
                <w:bCs/>
                <w:lang w:eastAsia="hr-HR"/>
              </w:rPr>
              <w:t>PRIKUPLJANJE I OBRADA REZULTATA</w:t>
            </w:r>
          </w:p>
        </w:tc>
      </w:tr>
      <w:tr w:rsidR="00A50283" w:rsidRPr="00883A70" w14:paraId="18A96478" w14:textId="77777777" w:rsidTr="00A50283">
        <w:tc>
          <w:tcPr>
            <w:tcW w:w="1492" w:type="dxa"/>
            <w:vMerge/>
            <w:tcBorders>
              <w:left w:val="single" w:sz="8" w:space="0" w:color="A3A3A3"/>
              <w:bottom w:val="single" w:sz="8" w:space="0" w:color="A3A3A3"/>
              <w:right w:val="single" w:sz="8" w:space="0" w:color="A3A3A3"/>
            </w:tcBorders>
            <w:shd w:val="clear" w:color="auto" w:fill="DEEBF6"/>
            <w:tcMar>
              <w:top w:w="80" w:type="dxa"/>
              <w:left w:w="80" w:type="dxa"/>
              <w:bottom w:w="80" w:type="dxa"/>
              <w:right w:w="80" w:type="dxa"/>
            </w:tcMar>
            <w:hideMark/>
          </w:tcPr>
          <w:p w14:paraId="0ECD9A91" w14:textId="77777777" w:rsidR="00A50283" w:rsidRPr="00883A70" w:rsidRDefault="00A50283" w:rsidP="00883A70">
            <w:pPr>
              <w:spacing w:after="0" w:line="240" w:lineRule="auto"/>
              <w:rPr>
                <w:rFonts w:ascii="Calibri" w:eastAsia="Times New Roman" w:hAnsi="Calibri" w:cs="Calibri"/>
                <w:lang w:eastAsia="hr-HR"/>
              </w:rPr>
            </w:pPr>
          </w:p>
        </w:tc>
        <w:tc>
          <w:tcPr>
            <w:tcW w:w="3783" w:type="dxa"/>
            <w:tcBorders>
              <w:top w:val="single" w:sz="8" w:space="0" w:color="A3A3A3"/>
              <w:left w:val="single" w:sz="8" w:space="0" w:color="A3A3A3"/>
              <w:bottom w:val="single" w:sz="8" w:space="0" w:color="A3A3A3"/>
              <w:right w:val="single" w:sz="8" w:space="0" w:color="A3A3A3"/>
            </w:tcBorders>
            <w:shd w:val="clear" w:color="auto" w:fill="DEEBF6"/>
            <w:tcMar>
              <w:top w:w="80" w:type="dxa"/>
              <w:left w:w="80" w:type="dxa"/>
              <w:bottom w:w="80" w:type="dxa"/>
              <w:right w:w="80" w:type="dxa"/>
            </w:tcMar>
            <w:hideMark/>
          </w:tcPr>
          <w:p w14:paraId="00AF5ECF" w14:textId="77777777" w:rsidR="00A50283" w:rsidRPr="00883A70" w:rsidRDefault="00A50283"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b/>
                <w:bCs/>
                <w:lang w:eastAsia="hr-HR"/>
              </w:rPr>
              <w:t>Bilježenje prikupljenih podataka</w:t>
            </w:r>
          </w:p>
        </w:tc>
        <w:tc>
          <w:tcPr>
            <w:tcW w:w="3957" w:type="dxa"/>
            <w:tcBorders>
              <w:top w:val="single" w:sz="8" w:space="0" w:color="A3A3A3"/>
              <w:left w:val="single" w:sz="8" w:space="0" w:color="A3A3A3"/>
              <w:bottom w:val="single" w:sz="8" w:space="0" w:color="A3A3A3"/>
              <w:right w:val="single" w:sz="8" w:space="0" w:color="A3A3A3"/>
            </w:tcBorders>
            <w:shd w:val="clear" w:color="auto" w:fill="DEEBF6"/>
            <w:tcMar>
              <w:top w:w="80" w:type="dxa"/>
              <w:left w:w="80" w:type="dxa"/>
              <w:bottom w:w="80" w:type="dxa"/>
              <w:right w:w="80" w:type="dxa"/>
            </w:tcMar>
            <w:hideMark/>
          </w:tcPr>
          <w:p w14:paraId="62D4CC2A" w14:textId="77777777" w:rsidR="00A50283" w:rsidRPr="00883A70" w:rsidRDefault="00A50283"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b/>
                <w:bCs/>
                <w:lang w:eastAsia="hr-HR"/>
              </w:rPr>
              <w:t>Organiziranje i prikaz prikupljenih podataka</w:t>
            </w:r>
          </w:p>
        </w:tc>
      </w:tr>
      <w:tr w:rsidR="00883A70" w:rsidRPr="00883A70" w14:paraId="147C884D" w14:textId="77777777" w:rsidTr="00A50283">
        <w:tc>
          <w:tcPr>
            <w:tcW w:w="1492" w:type="dxa"/>
            <w:tcBorders>
              <w:top w:val="single" w:sz="8" w:space="0" w:color="A3A3A3"/>
              <w:left w:val="single" w:sz="8" w:space="0" w:color="A3A3A3"/>
              <w:bottom w:val="single" w:sz="8" w:space="0" w:color="A3A3A3"/>
              <w:right w:val="single" w:sz="8" w:space="0" w:color="A3A3A3"/>
            </w:tcBorders>
            <w:shd w:val="clear" w:color="auto" w:fill="DEEBF6"/>
            <w:tcMar>
              <w:top w:w="80" w:type="dxa"/>
              <w:left w:w="80" w:type="dxa"/>
              <w:bottom w:w="80" w:type="dxa"/>
              <w:right w:w="80" w:type="dxa"/>
            </w:tcMar>
            <w:hideMark/>
          </w:tcPr>
          <w:p w14:paraId="357FFC2D"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b/>
                <w:bCs/>
                <w:lang w:eastAsia="hr-HR"/>
              </w:rPr>
              <w:t xml:space="preserve">Kompletno  </w:t>
            </w:r>
          </w:p>
        </w:tc>
        <w:tc>
          <w:tcPr>
            <w:tcW w:w="378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9FA271D" w14:textId="77777777" w:rsidR="00883A70" w:rsidRPr="00883A70" w:rsidRDefault="00CE0113" w:rsidP="00883A70">
            <w:pPr>
              <w:spacing w:after="0" w:line="240" w:lineRule="auto"/>
              <w:rPr>
                <w:rFonts w:ascii="Calibri" w:eastAsia="Times New Roman" w:hAnsi="Calibri" w:cs="Calibri"/>
                <w:lang w:eastAsia="hr-HR"/>
              </w:rPr>
            </w:pPr>
            <w:r>
              <w:rPr>
                <w:rFonts w:ascii="Calibri" w:eastAsia="Times New Roman" w:hAnsi="Calibri" w:cs="Calibri"/>
                <w:lang w:eastAsia="hr-HR"/>
              </w:rPr>
              <w:t>Zabilježeni su</w:t>
            </w:r>
            <w:r w:rsidR="00883A70" w:rsidRPr="00883A70">
              <w:rPr>
                <w:rFonts w:ascii="Calibri" w:eastAsia="Times New Roman" w:hAnsi="Calibri" w:cs="Calibri"/>
                <w:lang w:eastAsia="hr-HR"/>
              </w:rPr>
              <w:t xml:space="preserve"> i obrađeni svi odgovarajući podatci (sistematizirano, jasno prikazana samo opažanja,  mjerne jedinice i odgovarajućim brojem decimalnih mjesta, srednja vrijednost, postoci…).</w:t>
            </w:r>
          </w:p>
        </w:tc>
        <w:tc>
          <w:tcPr>
            <w:tcW w:w="395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CBB3210"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Podaci su jasno prikazani za interpretaciju (tablice, oznake, imenovane kolone, mjerne jedinice u kolonama ili redovima, a ne iza svakog podatka, grafikoni s naslovom i objašnjenjima, numerirani, mjerne jedinice...).</w:t>
            </w:r>
          </w:p>
        </w:tc>
      </w:tr>
      <w:tr w:rsidR="00883A70" w:rsidRPr="00883A70" w14:paraId="2FC0D6F5" w14:textId="77777777" w:rsidTr="00A50283">
        <w:tc>
          <w:tcPr>
            <w:tcW w:w="1492" w:type="dxa"/>
            <w:tcBorders>
              <w:top w:val="single" w:sz="8" w:space="0" w:color="A3A3A3"/>
              <w:left w:val="single" w:sz="8" w:space="0" w:color="A3A3A3"/>
              <w:bottom w:val="single" w:sz="8" w:space="0" w:color="A3A3A3"/>
              <w:right w:val="single" w:sz="8" w:space="0" w:color="A3A3A3"/>
            </w:tcBorders>
            <w:shd w:val="clear" w:color="auto" w:fill="DEEBF6"/>
            <w:tcMar>
              <w:top w:w="80" w:type="dxa"/>
              <w:left w:w="80" w:type="dxa"/>
              <w:bottom w:w="80" w:type="dxa"/>
              <w:right w:w="80" w:type="dxa"/>
            </w:tcMar>
            <w:hideMark/>
          </w:tcPr>
          <w:p w14:paraId="0885A873"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b/>
                <w:bCs/>
                <w:lang w:eastAsia="hr-HR"/>
              </w:rPr>
              <w:t xml:space="preserve">Djelomično </w:t>
            </w:r>
          </w:p>
        </w:tc>
        <w:tc>
          <w:tcPr>
            <w:tcW w:w="378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A9BF948"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Zabilježen i obrađen je samo dio podataka, nisu jasno odvojena zapažanja od zaključaka, neusklađeno, samo dio ili bez mjernih jedinica.</w:t>
            </w:r>
          </w:p>
        </w:tc>
        <w:tc>
          <w:tcPr>
            <w:tcW w:w="395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CB6E6CC"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Prikupljeni i obrađeni podatci su prezentirani, ali bez organizacije, tablice i oznaka…</w:t>
            </w:r>
          </w:p>
        </w:tc>
      </w:tr>
      <w:tr w:rsidR="00883A70" w:rsidRPr="00883A70" w14:paraId="29E841C4" w14:textId="77777777" w:rsidTr="00A50283">
        <w:tc>
          <w:tcPr>
            <w:tcW w:w="1492" w:type="dxa"/>
            <w:tcBorders>
              <w:top w:val="single" w:sz="8" w:space="0" w:color="A3A3A3"/>
              <w:left w:val="single" w:sz="8" w:space="0" w:color="A3A3A3"/>
              <w:bottom w:val="single" w:sz="8" w:space="0" w:color="A3A3A3"/>
              <w:right w:val="single" w:sz="8" w:space="0" w:color="A3A3A3"/>
            </w:tcBorders>
            <w:shd w:val="clear" w:color="auto" w:fill="DEEBF6"/>
            <w:tcMar>
              <w:top w:w="80" w:type="dxa"/>
              <w:left w:w="80" w:type="dxa"/>
              <w:bottom w:w="80" w:type="dxa"/>
              <w:right w:w="80" w:type="dxa"/>
            </w:tcMar>
            <w:hideMark/>
          </w:tcPr>
          <w:p w14:paraId="14034D59"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b/>
                <w:bCs/>
                <w:lang w:eastAsia="hr-HR"/>
              </w:rPr>
              <w:t xml:space="preserve">Ništa </w:t>
            </w:r>
          </w:p>
        </w:tc>
        <w:tc>
          <w:tcPr>
            <w:tcW w:w="378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DBB08BA"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Nisu zabilježeni odgovarajući podaci, a prikupljeni podaci nisu obrađeni ili ima većih grešaka u obradi. </w:t>
            </w:r>
          </w:p>
        </w:tc>
        <w:tc>
          <w:tcPr>
            <w:tcW w:w="395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B4AA6A7"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Prikupljeni i obrađeni podatci nisu prikazani ili nisu primjereni   (neuredno, nečitko, nema tablice, neprimjeren papir, išarano, neoznačeno ili krivo označeno).</w:t>
            </w:r>
          </w:p>
        </w:tc>
      </w:tr>
    </w:tbl>
    <w:p w14:paraId="4E2FC1A9" w14:textId="77777777" w:rsidR="00883A70" w:rsidRPr="00883A70" w:rsidRDefault="00883A70" w:rsidP="00883A70">
      <w:pPr>
        <w:spacing w:before="100" w:after="100" w:line="240" w:lineRule="auto"/>
        <w:rPr>
          <w:rFonts w:ascii="Calibri" w:eastAsia="Times New Roman" w:hAnsi="Calibri" w:cs="Calibri"/>
          <w:lang w:eastAsia="hr-HR"/>
        </w:rPr>
      </w:pPr>
    </w:p>
    <w:p w14:paraId="192558D9" w14:textId="77777777" w:rsidR="00883A70" w:rsidRPr="00883A70" w:rsidRDefault="00883A70" w:rsidP="00883A70">
      <w:pPr>
        <w:spacing w:before="100" w:after="100" w:line="240" w:lineRule="auto"/>
        <w:rPr>
          <w:rFonts w:ascii="Calibri" w:eastAsia="Times New Roman" w:hAnsi="Calibri" w:cs="Calibri"/>
          <w:lang w:eastAsia="hr-HR"/>
        </w:rPr>
      </w:pPr>
      <w:r w:rsidRPr="00883A70">
        <w:rPr>
          <w:rFonts w:ascii="Calibri" w:eastAsia="Times New Roman" w:hAnsi="Calibri" w:cs="Calibri"/>
          <w:b/>
          <w:bCs/>
          <w:lang w:eastAsia="hr-HR"/>
        </w:rPr>
        <w:t>Tablica 8.</w:t>
      </w:r>
      <w:r w:rsidRPr="00883A70">
        <w:rPr>
          <w:rFonts w:ascii="Calibri" w:eastAsia="Times New Roman" w:hAnsi="Calibri" w:cs="Calibri"/>
          <w:lang w:eastAsia="hr-HR"/>
        </w:rPr>
        <w:t xml:space="preserve"> Vrednovanje zaključaka samog rada</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1430"/>
        <w:gridCol w:w="2404"/>
        <w:gridCol w:w="2458"/>
        <w:gridCol w:w="2940"/>
      </w:tblGrid>
      <w:tr w:rsidR="00A50283" w:rsidRPr="00883A70" w14:paraId="787BA64F" w14:textId="77777777" w:rsidTr="00A50283">
        <w:tc>
          <w:tcPr>
            <w:tcW w:w="1430" w:type="dxa"/>
            <w:vMerge w:val="restart"/>
            <w:tcBorders>
              <w:top w:val="single" w:sz="8" w:space="0" w:color="A3A3A3"/>
              <w:left w:val="single" w:sz="8" w:space="0" w:color="A3A3A3"/>
              <w:right w:val="single" w:sz="8" w:space="0" w:color="A3A3A3"/>
            </w:tcBorders>
            <w:shd w:val="clear" w:color="auto" w:fill="DEEBF6"/>
            <w:tcMar>
              <w:top w:w="80" w:type="dxa"/>
              <w:left w:w="80" w:type="dxa"/>
              <w:bottom w:w="80" w:type="dxa"/>
              <w:right w:w="80" w:type="dxa"/>
            </w:tcMar>
            <w:hideMark/>
          </w:tcPr>
          <w:p w14:paraId="48CE3840" w14:textId="77777777" w:rsidR="00A50283" w:rsidRPr="00883A70" w:rsidRDefault="00A50283" w:rsidP="00883A70">
            <w:pPr>
              <w:spacing w:after="0" w:line="240" w:lineRule="auto"/>
              <w:rPr>
                <w:rFonts w:ascii="Calibri" w:eastAsia="Times New Roman" w:hAnsi="Calibri" w:cs="Calibri"/>
                <w:lang w:eastAsia="hr-HR"/>
              </w:rPr>
            </w:pPr>
            <w:r w:rsidRPr="00883A70">
              <w:rPr>
                <w:rFonts w:ascii="Calibri" w:eastAsia="Times New Roman" w:hAnsi="Calibri" w:cs="Calibri"/>
                <w:b/>
                <w:bCs/>
                <w:lang w:eastAsia="hr-HR"/>
              </w:rPr>
              <w:t xml:space="preserve">PROCJENA KVALITETE </w:t>
            </w:r>
          </w:p>
        </w:tc>
        <w:tc>
          <w:tcPr>
            <w:tcW w:w="7802" w:type="dxa"/>
            <w:gridSpan w:val="3"/>
            <w:tcBorders>
              <w:top w:val="single" w:sz="8" w:space="0" w:color="A3A3A3"/>
              <w:left w:val="single" w:sz="8" w:space="0" w:color="A3A3A3"/>
              <w:bottom w:val="single" w:sz="8" w:space="0" w:color="A3A3A3"/>
              <w:right w:val="single" w:sz="8" w:space="0" w:color="A3A3A3"/>
            </w:tcBorders>
            <w:shd w:val="clear" w:color="auto" w:fill="DEEBF6"/>
            <w:tcMar>
              <w:top w:w="80" w:type="dxa"/>
              <w:left w:w="80" w:type="dxa"/>
              <w:bottom w:w="80" w:type="dxa"/>
              <w:right w:w="80" w:type="dxa"/>
            </w:tcMar>
            <w:hideMark/>
          </w:tcPr>
          <w:p w14:paraId="2A50CAAA" w14:textId="77777777" w:rsidR="00A50283" w:rsidRPr="00883A70" w:rsidRDefault="00A50283" w:rsidP="00A50283">
            <w:pPr>
              <w:spacing w:after="0" w:line="240" w:lineRule="auto"/>
              <w:jc w:val="center"/>
              <w:rPr>
                <w:rFonts w:ascii="Calibri" w:eastAsia="Times New Roman" w:hAnsi="Calibri" w:cs="Calibri"/>
                <w:lang w:val="en-US" w:eastAsia="hr-HR"/>
              </w:rPr>
            </w:pPr>
            <w:r w:rsidRPr="00883A70">
              <w:rPr>
                <w:rFonts w:ascii="Calibri" w:eastAsia="Times New Roman" w:hAnsi="Calibri" w:cs="Calibri"/>
                <w:b/>
                <w:bCs/>
                <w:lang w:eastAsia="hr-HR"/>
              </w:rPr>
              <w:t>RASPRAVA I ZAKLJUČAK</w:t>
            </w:r>
          </w:p>
        </w:tc>
      </w:tr>
      <w:tr w:rsidR="00A50283" w:rsidRPr="00883A70" w14:paraId="5D58BF24" w14:textId="77777777" w:rsidTr="00A50283">
        <w:tc>
          <w:tcPr>
            <w:tcW w:w="1430" w:type="dxa"/>
            <w:vMerge/>
            <w:tcBorders>
              <w:left w:val="single" w:sz="8" w:space="0" w:color="A3A3A3"/>
              <w:bottom w:val="single" w:sz="8" w:space="0" w:color="A3A3A3"/>
              <w:right w:val="single" w:sz="8" w:space="0" w:color="A3A3A3"/>
            </w:tcBorders>
            <w:shd w:val="clear" w:color="auto" w:fill="DEEBF6"/>
            <w:tcMar>
              <w:top w:w="80" w:type="dxa"/>
              <w:left w:w="80" w:type="dxa"/>
              <w:bottom w:w="80" w:type="dxa"/>
              <w:right w:w="80" w:type="dxa"/>
            </w:tcMar>
            <w:hideMark/>
          </w:tcPr>
          <w:p w14:paraId="3AA81AA3" w14:textId="77777777" w:rsidR="00A50283" w:rsidRPr="00883A70" w:rsidRDefault="00A50283" w:rsidP="00883A70">
            <w:pPr>
              <w:spacing w:after="0" w:line="240" w:lineRule="auto"/>
              <w:rPr>
                <w:rFonts w:ascii="Calibri" w:eastAsia="Times New Roman" w:hAnsi="Calibri" w:cs="Calibri"/>
                <w:lang w:eastAsia="hr-HR"/>
              </w:rPr>
            </w:pPr>
          </w:p>
        </w:tc>
        <w:tc>
          <w:tcPr>
            <w:tcW w:w="2404" w:type="dxa"/>
            <w:tcBorders>
              <w:top w:val="single" w:sz="8" w:space="0" w:color="A3A3A3"/>
              <w:left w:val="single" w:sz="8" w:space="0" w:color="A3A3A3"/>
              <w:bottom w:val="single" w:sz="8" w:space="0" w:color="A3A3A3"/>
              <w:right w:val="single" w:sz="8" w:space="0" w:color="A3A3A3"/>
            </w:tcBorders>
            <w:shd w:val="clear" w:color="auto" w:fill="DEEBF6"/>
            <w:tcMar>
              <w:top w:w="80" w:type="dxa"/>
              <w:left w:w="80" w:type="dxa"/>
              <w:bottom w:w="80" w:type="dxa"/>
              <w:right w:w="80" w:type="dxa"/>
            </w:tcMar>
            <w:hideMark/>
          </w:tcPr>
          <w:p w14:paraId="5E12B575" w14:textId="77777777" w:rsidR="00A50283" w:rsidRPr="00883A70" w:rsidRDefault="00A50283"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b/>
                <w:bCs/>
                <w:lang w:eastAsia="hr-HR"/>
              </w:rPr>
              <w:t>Rasprava</w:t>
            </w:r>
          </w:p>
        </w:tc>
        <w:tc>
          <w:tcPr>
            <w:tcW w:w="2458" w:type="dxa"/>
            <w:tcBorders>
              <w:top w:val="single" w:sz="8" w:space="0" w:color="A3A3A3"/>
              <w:left w:val="single" w:sz="8" w:space="0" w:color="A3A3A3"/>
              <w:bottom w:val="single" w:sz="8" w:space="0" w:color="A3A3A3"/>
              <w:right w:val="single" w:sz="8" w:space="0" w:color="A3A3A3"/>
            </w:tcBorders>
            <w:shd w:val="clear" w:color="auto" w:fill="DEEBF6"/>
            <w:tcMar>
              <w:top w:w="80" w:type="dxa"/>
              <w:left w:w="80" w:type="dxa"/>
              <w:bottom w:w="80" w:type="dxa"/>
              <w:right w:w="80" w:type="dxa"/>
            </w:tcMar>
            <w:hideMark/>
          </w:tcPr>
          <w:p w14:paraId="0EC825F8" w14:textId="77777777" w:rsidR="00A50283" w:rsidRPr="00883A70" w:rsidRDefault="00A50283"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b/>
                <w:bCs/>
                <w:lang w:eastAsia="hr-HR"/>
              </w:rPr>
              <w:t>Zaključak</w:t>
            </w:r>
          </w:p>
        </w:tc>
        <w:tc>
          <w:tcPr>
            <w:tcW w:w="2940" w:type="dxa"/>
            <w:tcBorders>
              <w:top w:val="single" w:sz="8" w:space="0" w:color="A3A3A3"/>
              <w:left w:val="single" w:sz="8" w:space="0" w:color="A3A3A3"/>
              <w:bottom w:val="single" w:sz="8" w:space="0" w:color="A3A3A3"/>
              <w:right w:val="single" w:sz="8" w:space="0" w:color="A3A3A3"/>
            </w:tcBorders>
            <w:shd w:val="clear" w:color="auto" w:fill="DEEBF6"/>
            <w:tcMar>
              <w:top w:w="80" w:type="dxa"/>
              <w:left w:w="80" w:type="dxa"/>
              <w:bottom w:w="80" w:type="dxa"/>
              <w:right w:w="80" w:type="dxa"/>
            </w:tcMar>
            <w:hideMark/>
          </w:tcPr>
          <w:p w14:paraId="2F65541E" w14:textId="77777777" w:rsidR="00A50283" w:rsidRPr="00883A70" w:rsidRDefault="00A50283"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b/>
                <w:bCs/>
                <w:lang w:eastAsia="hr-HR"/>
              </w:rPr>
              <w:t>Vrednovanje praktičnog rada i dobivenih rezultata</w:t>
            </w:r>
          </w:p>
        </w:tc>
      </w:tr>
      <w:tr w:rsidR="00883A70" w:rsidRPr="00883A70" w14:paraId="5A6ABFCD" w14:textId="77777777" w:rsidTr="00A50283">
        <w:tc>
          <w:tcPr>
            <w:tcW w:w="1430" w:type="dxa"/>
            <w:tcBorders>
              <w:top w:val="single" w:sz="8" w:space="0" w:color="A3A3A3"/>
              <w:left w:val="single" w:sz="8" w:space="0" w:color="A3A3A3"/>
              <w:bottom w:val="single" w:sz="8" w:space="0" w:color="A3A3A3"/>
              <w:right w:val="single" w:sz="8" w:space="0" w:color="A3A3A3"/>
            </w:tcBorders>
            <w:shd w:val="clear" w:color="auto" w:fill="DEEBF6"/>
            <w:tcMar>
              <w:top w:w="80" w:type="dxa"/>
              <w:left w:w="80" w:type="dxa"/>
              <w:bottom w:w="80" w:type="dxa"/>
              <w:right w:w="80" w:type="dxa"/>
            </w:tcMar>
            <w:hideMark/>
          </w:tcPr>
          <w:p w14:paraId="30A9A36B"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b/>
                <w:bCs/>
                <w:lang w:eastAsia="hr-HR"/>
              </w:rPr>
              <w:t xml:space="preserve">Kompletno  </w:t>
            </w:r>
          </w:p>
        </w:tc>
        <w:tc>
          <w:tcPr>
            <w:tcW w:w="240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6EF0374"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U raspravi su komentirani svi dobiveni rezultati i grafikoni koji su prikazani u istraživanju.</w:t>
            </w:r>
          </w:p>
        </w:tc>
        <w:tc>
          <w:tcPr>
            <w:tcW w:w="245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A647333"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Ispravan zaključak na temelju točne interpretacije rezultata uz teorijsko objašnjenje i ponekad podatke iz literature</w:t>
            </w:r>
          </w:p>
        </w:tc>
        <w:tc>
          <w:tcPr>
            <w:tcW w:w="294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AA44153"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Komentiran je sam proces rada i rezultati uz isticanje ograničenja, slabosti ili grešaka. Predložene su promjene koje bi poboljšale sljedeće istraživanje.</w:t>
            </w:r>
          </w:p>
        </w:tc>
      </w:tr>
      <w:tr w:rsidR="00883A70" w:rsidRPr="00883A70" w14:paraId="29AFA616" w14:textId="77777777" w:rsidTr="00A50283">
        <w:tc>
          <w:tcPr>
            <w:tcW w:w="1430" w:type="dxa"/>
            <w:tcBorders>
              <w:top w:val="single" w:sz="8" w:space="0" w:color="A3A3A3"/>
              <w:left w:val="single" w:sz="8" w:space="0" w:color="A3A3A3"/>
              <w:bottom w:val="single" w:sz="8" w:space="0" w:color="A3A3A3"/>
              <w:right w:val="single" w:sz="8" w:space="0" w:color="A3A3A3"/>
            </w:tcBorders>
            <w:shd w:val="clear" w:color="auto" w:fill="DEEBF6"/>
            <w:tcMar>
              <w:top w:w="80" w:type="dxa"/>
              <w:left w:w="80" w:type="dxa"/>
              <w:bottom w:w="80" w:type="dxa"/>
              <w:right w:w="80" w:type="dxa"/>
            </w:tcMar>
            <w:hideMark/>
          </w:tcPr>
          <w:p w14:paraId="4C4D1395"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b/>
                <w:bCs/>
                <w:lang w:eastAsia="hr-HR"/>
              </w:rPr>
              <w:t xml:space="preserve">Djelomično </w:t>
            </w:r>
          </w:p>
        </w:tc>
        <w:tc>
          <w:tcPr>
            <w:tcW w:w="240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3F51B7D"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U raspravi je komentiran samo dio podataka prikupljenih istraživanjem i prikazanih u rezultatima. </w:t>
            </w:r>
          </w:p>
        </w:tc>
        <w:tc>
          <w:tcPr>
            <w:tcW w:w="245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D2C5484"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Zaključak je samo djelomice valjan ili napisan ili nema teorijsko objašnjenja</w:t>
            </w:r>
          </w:p>
        </w:tc>
        <w:tc>
          <w:tcPr>
            <w:tcW w:w="294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8B31815"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Komentiran je proces rada i rezultati, ali nedostaje uočavanje nekih nedostataka i vidljivih grešaka i slabosti. Nema prijedloga za poboljšanje budućeg istraživanja. </w:t>
            </w:r>
          </w:p>
        </w:tc>
      </w:tr>
      <w:tr w:rsidR="00883A70" w:rsidRPr="00883A70" w14:paraId="0EA84CCF" w14:textId="77777777" w:rsidTr="00A50283">
        <w:tc>
          <w:tcPr>
            <w:tcW w:w="1430" w:type="dxa"/>
            <w:tcBorders>
              <w:top w:val="single" w:sz="8" w:space="0" w:color="A3A3A3"/>
              <w:left w:val="single" w:sz="8" w:space="0" w:color="A3A3A3"/>
              <w:bottom w:val="single" w:sz="8" w:space="0" w:color="A3A3A3"/>
              <w:right w:val="single" w:sz="8" w:space="0" w:color="A3A3A3"/>
            </w:tcBorders>
            <w:shd w:val="clear" w:color="auto" w:fill="DEEBF6"/>
            <w:tcMar>
              <w:top w:w="80" w:type="dxa"/>
              <w:left w:w="80" w:type="dxa"/>
              <w:bottom w:w="80" w:type="dxa"/>
              <w:right w:w="80" w:type="dxa"/>
            </w:tcMar>
            <w:hideMark/>
          </w:tcPr>
          <w:p w14:paraId="52836645"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b/>
                <w:bCs/>
                <w:lang w:eastAsia="hr-HR"/>
              </w:rPr>
              <w:t xml:space="preserve">Ništa </w:t>
            </w:r>
          </w:p>
        </w:tc>
        <w:tc>
          <w:tcPr>
            <w:tcW w:w="240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5F73B76"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U raspravi uopće nisu korišteni rezultati prikupljeni istraživanjem. </w:t>
            </w:r>
          </w:p>
        </w:tc>
        <w:tc>
          <w:tcPr>
            <w:tcW w:w="245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8B0E1E7"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Zaključak krivo tumači rezultate ili ga nema</w:t>
            </w:r>
          </w:p>
        </w:tc>
        <w:tc>
          <w:tcPr>
            <w:tcW w:w="294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4D7320F"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Komentiranje istraživanja je površno i uočene su nebitne stvari umjesto bitnih.</w:t>
            </w:r>
          </w:p>
        </w:tc>
      </w:tr>
    </w:tbl>
    <w:p w14:paraId="69974F21" w14:textId="77777777" w:rsidR="00883A70" w:rsidRPr="00883A70" w:rsidRDefault="00883A70" w:rsidP="00883A70">
      <w:pPr>
        <w:spacing w:before="100" w:after="100" w:line="240" w:lineRule="auto"/>
        <w:rPr>
          <w:rFonts w:ascii="Calibri" w:eastAsia="Times New Roman" w:hAnsi="Calibri" w:cs="Calibri"/>
          <w:sz w:val="24"/>
          <w:szCs w:val="24"/>
          <w:lang w:eastAsia="hr-HR"/>
        </w:rPr>
      </w:pPr>
    </w:p>
    <w:p w14:paraId="6CC38C16" w14:textId="77777777" w:rsidR="00883A70" w:rsidRPr="00883A70" w:rsidRDefault="00883A70" w:rsidP="00883A70">
      <w:pPr>
        <w:spacing w:before="100" w:after="100" w:line="240" w:lineRule="auto"/>
        <w:rPr>
          <w:rFonts w:ascii="Calibri" w:eastAsia="Times New Roman" w:hAnsi="Calibri" w:cs="Calibri"/>
          <w:color w:val="0070C0"/>
          <w:sz w:val="28"/>
          <w:szCs w:val="28"/>
          <w:lang w:eastAsia="hr-HR"/>
        </w:rPr>
      </w:pPr>
      <w:r w:rsidRPr="00883A70">
        <w:rPr>
          <w:rFonts w:ascii="Calibri" w:eastAsia="Times New Roman" w:hAnsi="Calibri" w:cs="Calibri"/>
          <w:color w:val="0070C0"/>
          <w:sz w:val="28"/>
          <w:szCs w:val="28"/>
          <w:lang w:eastAsia="hr-HR"/>
        </w:rPr>
        <w:lastRenderedPageBreak/>
        <w:t>Upute za izradu plakata, domaćih zadaća, seminarskih radova, prezentacija, praktičnih radova</w:t>
      </w:r>
    </w:p>
    <w:p w14:paraId="24E225CC" w14:textId="77777777" w:rsidR="00883A70" w:rsidRPr="00883A70" w:rsidRDefault="00883A70" w:rsidP="00883A70">
      <w:pPr>
        <w:spacing w:before="100" w:after="100" w:line="240" w:lineRule="auto"/>
        <w:rPr>
          <w:rFonts w:ascii="Calibri" w:eastAsia="Times New Roman" w:hAnsi="Calibri" w:cs="Calibri"/>
          <w:sz w:val="24"/>
          <w:szCs w:val="24"/>
          <w:lang w:eastAsia="hr-HR"/>
        </w:rPr>
      </w:pPr>
    </w:p>
    <w:p w14:paraId="12D0DC0D" w14:textId="77777777" w:rsidR="00883A70" w:rsidRPr="00883A70" w:rsidRDefault="00883A70" w:rsidP="00883A70">
      <w:pPr>
        <w:spacing w:before="100" w:after="100" w:line="240" w:lineRule="auto"/>
        <w:rPr>
          <w:rFonts w:ascii="Calibri" w:eastAsia="Times New Roman" w:hAnsi="Calibri" w:cs="Calibri"/>
          <w:sz w:val="24"/>
          <w:szCs w:val="24"/>
          <w:lang w:eastAsia="hr-HR"/>
        </w:rPr>
      </w:pPr>
      <w:r w:rsidRPr="00883A70">
        <w:rPr>
          <w:rFonts w:ascii="Calibri" w:eastAsia="Times New Roman" w:hAnsi="Calibri" w:cs="Calibri"/>
          <w:b/>
          <w:bCs/>
          <w:sz w:val="24"/>
          <w:szCs w:val="24"/>
          <w:lang w:eastAsia="hr-HR"/>
        </w:rPr>
        <w:t xml:space="preserve">IZRADA PLAKATA </w:t>
      </w:r>
    </w:p>
    <w:p w14:paraId="7196A980" w14:textId="77777777" w:rsidR="00883A70" w:rsidRPr="00883A70" w:rsidRDefault="00883A70" w:rsidP="00883A70">
      <w:pPr>
        <w:spacing w:before="100" w:after="100" w:line="240" w:lineRule="auto"/>
        <w:rPr>
          <w:rFonts w:ascii="Calibri" w:eastAsia="Times New Roman" w:hAnsi="Calibri" w:cs="Calibri"/>
          <w:sz w:val="24"/>
          <w:szCs w:val="24"/>
          <w:lang w:eastAsia="hr-HR"/>
        </w:rPr>
      </w:pPr>
      <w:r w:rsidRPr="00883A70">
        <w:rPr>
          <w:rFonts w:ascii="Calibri" w:eastAsia="Times New Roman" w:hAnsi="Calibri" w:cs="Calibri"/>
          <w:sz w:val="24"/>
          <w:szCs w:val="24"/>
          <w:lang w:eastAsia="hr-HR"/>
        </w:rPr>
        <w:t xml:space="preserve">Plakati se izrađuju na hamer papiru standardne veličine. Učenicima se prepušta na volju grafičko oblikovanje plakata čime do izražaja dolazi njihova kreativnost. </w:t>
      </w:r>
    </w:p>
    <w:p w14:paraId="3BF177FB" w14:textId="77777777" w:rsidR="00883A70" w:rsidRPr="00883A70" w:rsidRDefault="00883A70" w:rsidP="00883A70">
      <w:pPr>
        <w:spacing w:before="100" w:after="100" w:line="240" w:lineRule="auto"/>
        <w:rPr>
          <w:rFonts w:ascii="Calibri" w:eastAsia="Times New Roman" w:hAnsi="Calibri" w:cs="Calibri"/>
          <w:sz w:val="24"/>
          <w:szCs w:val="24"/>
          <w:lang w:eastAsia="hr-HR"/>
        </w:rPr>
      </w:pPr>
      <w:r w:rsidRPr="00883A70">
        <w:rPr>
          <w:rFonts w:ascii="Calibri" w:eastAsia="Times New Roman" w:hAnsi="Calibri" w:cs="Calibri"/>
          <w:sz w:val="24"/>
          <w:szCs w:val="24"/>
          <w:lang w:eastAsia="hr-HR"/>
        </w:rPr>
        <w:t xml:space="preserve">Plakati su informativnog karaktera, stoga moraju udovoljavati osnovnim zahtjevima: jasno prikazana poruka, preglednost i laka čitljivost te mogućnost izvlačenja glavne ideje i bez nazočnosti autora plakata. </w:t>
      </w:r>
    </w:p>
    <w:p w14:paraId="3994A1FD" w14:textId="77777777" w:rsidR="00883A70" w:rsidRPr="00883A70" w:rsidRDefault="00883A70" w:rsidP="00883A70">
      <w:pPr>
        <w:spacing w:before="100" w:after="100" w:line="240" w:lineRule="auto"/>
        <w:rPr>
          <w:rFonts w:ascii="Calibri" w:eastAsia="Times New Roman" w:hAnsi="Calibri" w:cs="Calibri"/>
          <w:sz w:val="24"/>
          <w:szCs w:val="24"/>
          <w:lang w:eastAsia="hr-HR"/>
        </w:rPr>
      </w:pPr>
      <w:r w:rsidRPr="00883A70">
        <w:rPr>
          <w:rFonts w:ascii="Calibri" w:eastAsia="Times New Roman" w:hAnsi="Calibri" w:cs="Calibri"/>
          <w:sz w:val="24"/>
          <w:szCs w:val="24"/>
          <w:lang w:eastAsia="hr-HR"/>
        </w:rPr>
        <w:t xml:space="preserve">Eventualni grafički prikazi (krivulje, tablice, slike) moraju biti označene (vidi prethodno seminarske radove).  Plakat mora imati jasno istaknuto i čitljivo ime i prezime autora, razred, školsku godinu iime i prezime predmetne nastavnice. Ovi se podatci (u obliku kartice) postavljaju ispod naslova plakata. </w:t>
      </w:r>
    </w:p>
    <w:p w14:paraId="16173D88" w14:textId="77777777" w:rsidR="00883A70" w:rsidRPr="00883A70" w:rsidRDefault="00883A70" w:rsidP="00883A70">
      <w:pPr>
        <w:spacing w:after="0" w:line="240" w:lineRule="auto"/>
        <w:rPr>
          <w:rFonts w:ascii="Calibri" w:eastAsia="Times New Roman" w:hAnsi="Calibri" w:cs="Calibri"/>
          <w:lang w:eastAsia="hr-HR"/>
        </w:rPr>
      </w:pPr>
    </w:p>
    <w:p w14:paraId="14A03CFC" w14:textId="77777777" w:rsidR="00883A70" w:rsidRPr="00883A70" w:rsidRDefault="00883A70" w:rsidP="00883A70">
      <w:pPr>
        <w:spacing w:before="100" w:after="100" w:line="240" w:lineRule="auto"/>
        <w:rPr>
          <w:rFonts w:ascii="Calibri" w:eastAsia="Times New Roman" w:hAnsi="Calibri" w:cs="Calibri"/>
          <w:lang w:eastAsia="hr-HR"/>
        </w:rPr>
      </w:pPr>
      <w:r w:rsidRPr="00883A70">
        <w:rPr>
          <w:rFonts w:ascii="Calibri" w:eastAsia="Times New Roman" w:hAnsi="Calibri" w:cs="Calibri"/>
          <w:b/>
          <w:bCs/>
          <w:lang w:eastAsia="hr-HR"/>
        </w:rPr>
        <w:t>SEMINARSKI RADOVI:</w:t>
      </w:r>
      <w:r w:rsidRPr="00883A70">
        <w:rPr>
          <w:rFonts w:ascii="Calibri" w:eastAsia="Times New Roman" w:hAnsi="Calibri" w:cs="Calibri"/>
          <w:lang w:eastAsia="hr-HR"/>
        </w:rPr>
        <w:t xml:space="preserve"> predaju se u pisanom obliku na papiru formata A4. Pišu se koristeći fontove Arial, Tahoma ili Verdana, veličine </w:t>
      </w:r>
      <w:r w:rsidR="00A50283">
        <w:rPr>
          <w:rFonts w:ascii="Calibri" w:eastAsia="Times New Roman" w:hAnsi="Calibri" w:cs="Calibri"/>
          <w:lang w:eastAsia="hr-HR"/>
        </w:rPr>
        <w:t>12 piksela, tekst u proredu 1,5.</w:t>
      </w:r>
    </w:p>
    <w:p w14:paraId="62505A53" w14:textId="77777777" w:rsidR="00883A70" w:rsidRPr="00883A70" w:rsidRDefault="00883A70" w:rsidP="00883A70">
      <w:pPr>
        <w:spacing w:before="100" w:after="100" w:line="240" w:lineRule="auto"/>
        <w:rPr>
          <w:rFonts w:ascii="Calibri" w:eastAsia="Times New Roman" w:hAnsi="Calibri" w:cs="Calibri"/>
          <w:lang w:eastAsia="hr-HR"/>
        </w:rPr>
      </w:pPr>
      <w:r w:rsidRPr="00883A70">
        <w:rPr>
          <w:rFonts w:ascii="Calibri" w:eastAsia="Times New Roman" w:hAnsi="Calibri" w:cs="Calibri"/>
          <w:lang w:eastAsia="hr-HR"/>
        </w:rPr>
        <w:t>Naslovna stranica</w:t>
      </w:r>
    </w:p>
    <w:p w14:paraId="3FA606A2" w14:textId="77777777" w:rsidR="00883A70" w:rsidRPr="00883A70" w:rsidRDefault="00883A70" w:rsidP="00883A70">
      <w:pPr>
        <w:spacing w:before="100" w:after="100" w:line="240" w:lineRule="auto"/>
        <w:rPr>
          <w:rFonts w:ascii="Calibri" w:eastAsia="Times New Roman" w:hAnsi="Calibri" w:cs="Calibri"/>
          <w:lang w:eastAsia="hr-HR"/>
        </w:rPr>
      </w:pPr>
      <w:r w:rsidRPr="00883A70">
        <w:rPr>
          <w:rFonts w:ascii="Calibri" w:eastAsia="Times New Roman" w:hAnsi="Calibri" w:cs="Calibri"/>
          <w:lang w:eastAsia="hr-HR"/>
        </w:rPr>
        <w:t xml:space="preserve">Na vrhu stranice: </w:t>
      </w:r>
      <w:r w:rsidR="00A50283">
        <w:rPr>
          <w:rFonts w:ascii="Calibri" w:eastAsia="Times New Roman" w:hAnsi="Calibri" w:cs="Calibri"/>
          <w:lang w:eastAsia="hr-HR"/>
        </w:rPr>
        <w:tab/>
      </w:r>
      <w:r w:rsidRPr="00883A70">
        <w:rPr>
          <w:rFonts w:ascii="Calibri" w:eastAsia="Times New Roman" w:hAnsi="Calibri" w:cs="Calibri"/>
          <w:lang w:eastAsia="hr-HR"/>
        </w:rPr>
        <w:t xml:space="preserve">IME ŠKOLE </w:t>
      </w:r>
    </w:p>
    <w:p w14:paraId="5F593E94" w14:textId="77777777" w:rsidR="00883A70" w:rsidRPr="00883A70" w:rsidRDefault="00883A70" w:rsidP="00883A70">
      <w:pPr>
        <w:spacing w:before="100" w:after="100" w:line="240" w:lineRule="auto"/>
        <w:rPr>
          <w:rFonts w:ascii="Calibri" w:eastAsia="Times New Roman" w:hAnsi="Calibri" w:cs="Calibri"/>
          <w:lang w:eastAsia="hr-HR"/>
        </w:rPr>
      </w:pPr>
      <w:r w:rsidRPr="00883A70">
        <w:rPr>
          <w:rFonts w:ascii="Calibri" w:eastAsia="Times New Roman" w:hAnsi="Calibri" w:cs="Calibri"/>
          <w:lang w:eastAsia="hr-HR"/>
        </w:rPr>
        <w:t xml:space="preserve">Na sredini stranice: </w:t>
      </w:r>
      <w:r w:rsidR="00A50283">
        <w:rPr>
          <w:rFonts w:ascii="Calibri" w:eastAsia="Times New Roman" w:hAnsi="Calibri" w:cs="Calibri"/>
          <w:lang w:eastAsia="hr-HR"/>
        </w:rPr>
        <w:tab/>
      </w:r>
      <w:r w:rsidRPr="00883A70">
        <w:rPr>
          <w:rFonts w:ascii="Calibri" w:eastAsia="Times New Roman" w:hAnsi="Calibri" w:cs="Calibri"/>
          <w:lang w:eastAsia="hr-HR"/>
        </w:rPr>
        <w:t xml:space="preserve"> NAZIV TEME</w:t>
      </w:r>
    </w:p>
    <w:p w14:paraId="7DC2A9C6" w14:textId="77777777" w:rsidR="00883A70" w:rsidRPr="00883A70" w:rsidRDefault="00A50283" w:rsidP="00883A70">
      <w:pPr>
        <w:spacing w:before="100" w:after="100" w:line="240" w:lineRule="auto"/>
        <w:rPr>
          <w:rFonts w:ascii="Calibri" w:eastAsia="Times New Roman" w:hAnsi="Calibri" w:cs="Calibri"/>
          <w:lang w:eastAsia="hr-HR"/>
        </w:rPr>
      </w:pPr>
      <w:r>
        <w:rPr>
          <w:rFonts w:ascii="Calibri" w:eastAsia="Times New Roman" w:hAnsi="Calibri" w:cs="Calibri"/>
          <w:lang w:eastAsia="hr-HR"/>
        </w:rPr>
        <w:tab/>
      </w:r>
      <w:r>
        <w:rPr>
          <w:rFonts w:ascii="Calibri" w:eastAsia="Times New Roman" w:hAnsi="Calibri" w:cs="Calibri"/>
          <w:lang w:eastAsia="hr-HR"/>
        </w:rPr>
        <w:tab/>
      </w:r>
      <w:r>
        <w:rPr>
          <w:rFonts w:ascii="Calibri" w:eastAsia="Times New Roman" w:hAnsi="Calibri" w:cs="Calibri"/>
          <w:lang w:eastAsia="hr-HR"/>
        </w:rPr>
        <w:tab/>
      </w:r>
      <w:r w:rsidR="00883A70" w:rsidRPr="00883A70">
        <w:rPr>
          <w:rFonts w:ascii="Calibri" w:eastAsia="Times New Roman" w:hAnsi="Calibri" w:cs="Calibri"/>
          <w:lang w:eastAsia="hr-HR"/>
        </w:rPr>
        <w:t>(SEMINARSKI RAD)</w:t>
      </w:r>
    </w:p>
    <w:p w14:paraId="2FF8145B" w14:textId="77777777" w:rsidR="00883A70" w:rsidRPr="00883A70" w:rsidRDefault="00883A70" w:rsidP="00883A70">
      <w:pPr>
        <w:spacing w:before="100" w:after="100" w:line="240" w:lineRule="auto"/>
        <w:rPr>
          <w:rFonts w:ascii="Calibri" w:eastAsia="Times New Roman" w:hAnsi="Calibri" w:cs="Calibri"/>
          <w:lang w:eastAsia="hr-HR"/>
        </w:rPr>
      </w:pPr>
      <w:r w:rsidRPr="00883A70">
        <w:rPr>
          <w:rFonts w:ascii="Calibri" w:eastAsia="Times New Roman" w:hAnsi="Calibri" w:cs="Calibri"/>
          <w:lang w:eastAsia="hr-HR"/>
        </w:rPr>
        <w:t>IME I PREZIME, RAZRED</w:t>
      </w:r>
    </w:p>
    <w:p w14:paraId="5B31B19C" w14:textId="77777777" w:rsidR="00883A70" w:rsidRPr="00883A70" w:rsidRDefault="00A50283" w:rsidP="00883A70">
      <w:pPr>
        <w:spacing w:before="100" w:after="100" w:line="240" w:lineRule="auto"/>
        <w:rPr>
          <w:rFonts w:ascii="Calibri" w:eastAsia="Times New Roman" w:hAnsi="Calibri" w:cs="Calibri"/>
          <w:lang w:eastAsia="hr-HR"/>
        </w:rPr>
      </w:pPr>
      <w:r>
        <w:rPr>
          <w:rFonts w:ascii="Calibri" w:eastAsia="Times New Roman" w:hAnsi="Calibri" w:cs="Calibri"/>
          <w:lang w:eastAsia="hr-HR"/>
        </w:rPr>
        <w:t>Na dnu stranice:</w:t>
      </w:r>
      <w:r>
        <w:rPr>
          <w:rFonts w:ascii="Calibri" w:eastAsia="Times New Roman" w:hAnsi="Calibri" w:cs="Calibri"/>
          <w:lang w:eastAsia="hr-HR"/>
        </w:rPr>
        <w:tab/>
      </w:r>
      <w:r w:rsidR="00883A70" w:rsidRPr="00883A70">
        <w:rPr>
          <w:rFonts w:ascii="Calibri" w:eastAsia="Times New Roman" w:hAnsi="Calibri" w:cs="Calibri"/>
          <w:lang w:eastAsia="hr-HR"/>
        </w:rPr>
        <w:t>IME I PREZIME MENTORA</w:t>
      </w:r>
    </w:p>
    <w:p w14:paraId="1C77A39D" w14:textId="77777777" w:rsidR="00883A70" w:rsidRPr="00883A70" w:rsidRDefault="00A50283" w:rsidP="00883A70">
      <w:pPr>
        <w:spacing w:before="100" w:after="100" w:line="240" w:lineRule="auto"/>
        <w:rPr>
          <w:rFonts w:ascii="Calibri" w:eastAsia="Times New Roman" w:hAnsi="Calibri" w:cs="Calibri"/>
          <w:lang w:eastAsia="hr-HR"/>
        </w:rPr>
      </w:pPr>
      <w:r>
        <w:rPr>
          <w:rFonts w:ascii="Calibri" w:eastAsia="Times New Roman" w:hAnsi="Calibri" w:cs="Calibri"/>
          <w:lang w:eastAsia="hr-HR"/>
        </w:rPr>
        <w:tab/>
      </w:r>
      <w:r>
        <w:rPr>
          <w:rFonts w:ascii="Calibri" w:eastAsia="Times New Roman" w:hAnsi="Calibri" w:cs="Calibri"/>
          <w:lang w:eastAsia="hr-HR"/>
        </w:rPr>
        <w:tab/>
      </w:r>
      <w:r>
        <w:rPr>
          <w:rFonts w:ascii="Calibri" w:eastAsia="Times New Roman" w:hAnsi="Calibri" w:cs="Calibri"/>
          <w:lang w:eastAsia="hr-HR"/>
        </w:rPr>
        <w:tab/>
      </w:r>
      <w:r w:rsidR="00883A70" w:rsidRPr="00883A70">
        <w:rPr>
          <w:rFonts w:ascii="Calibri" w:eastAsia="Times New Roman" w:hAnsi="Calibri" w:cs="Calibri"/>
          <w:lang w:eastAsia="hr-HR"/>
        </w:rPr>
        <w:t>šk. god. 201</w:t>
      </w:r>
      <w:r>
        <w:rPr>
          <w:rFonts w:ascii="Calibri" w:eastAsia="Times New Roman" w:hAnsi="Calibri" w:cs="Calibri"/>
          <w:lang w:eastAsia="hr-HR"/>
        </w:rPr>
        <w:t>9./2020</w:t>
      </w:r>
      <w:r w:rsidR="00883A70" w:rsidRPr="00883A70">
        <w:rPr>
          <w:rFonts w:ascii="Calibri" w:eastAsia="Times New Roman" w:hAnsi="Calibri" w:cs="Calibri"/>
          <w:lang w:eastAsia="hr-HR"/>
        </w:rPr>
        <w:t>.</w:t>
      </w:r>
    </w:p>
    <w:p w14:paraId="34CC6DC4" w14:textId="77777777" w:rsidR="00883A70" w:rsidRPr="00883A70" w:rsidRDefault="00883A70" w:rsidP="00883A70">
      <w:pPr>
        <w:spacing w:before="100" w:after="100" w:line="240" w:lineRule="auto"/>
        <w:rPr>
          <w:rFonts w:ascii="Calibri" w:eastAsia="Times New Roman" w:hAnsi="Calibri" w:cs="Calibri"/>
          <w:lang w:eastAsia="hr-HR"/>
        </w:rPr>
      </w:pPr>
      <w:r w:rsidRPr="00883A70">
        <w:rPr>
          <w:rFonts w:ascii="Calibri" w:eastAsia="Times New Roman" w:hAnsi="Calibri" w:cs="Calibri"/>
          <w:lang w:eastAsia="hr-HR"/>
        </w:rPr>
        <w:t>Poglavlja moraju biti strukturirana na sljedeći način:</w:t>
      </w:r>
    </w:p>
    <w:p w14:paraId="219BC6BB" w14:textId="77777777" w:rsidR="00883A70" w:rsidRPr="00883A70" w:rsidRDefault="00883A70" w:rsidP="00883A70">
      <w:pPr>
        <w:spacing w:before="100" w:after="100" w:line="240" w:lineRule="auto"/>
        <w:rPr>
          <w:rFonts w:ascii="Calibri" w:eastAsia="Times New Roman" w:hAnsi="Calibri" w:cs="Calibri"/>
          <w:lang w:eastAsia="hr-HR"/>
        </w:rPr>
      </w:pPr>
      <w:r w:rsidRPr="00883A70">
        <w:rPr>
          <w:rFonts w:ascii="Calibri" w:eastAsia="Times New Roman" w:hAnsi="Calibri" w:cs="Calibri"/>
          <w:lang w:eastAsia="hr-HR"/>
        </w:rPr>
        <w:t>1. UVOD (u kojem se ukratko obrazlaže glavna ideja rada i zašto je izabrana određena tema).</w:t>
      </w:r>
    </w:p>
    <w:p w14:paraId="7023B532" w14:textId="77777777" w:rsidR="00883A70" w:rsidRPr="00883A70" w:rsidRDefault="00883A70" w:rsidP="00883A70">
      <w:pPr>
        <w:spacing w:before="100" w:after="100" w:line="240" w:lineRule="auto"/>
        <w:rPr>
          <w:rFonts w:ascii="Calibri" w:eastAsia="Times New Roman" w:hAnsi="Calibri" w:cs="Calibri"/>
          <w:lang w:eastAsia="hr-HR"/>
        </w:rPr>
      </w:pPr>
      <w:r w:rsidRPr="00883A70">
        <w:rPr>
          <w:rFonts w:ascii="Calibri" w:eastAsia="Times New Roman" w:hAnsi="Calibri" w:cs="Calibri"/>
          <w:lang w:eastAsia="hr-HR"/>
        </w:rPr>
        <w:t>2. RAZRADA TEME (poglavlja i potpoglavlja označena ovisno o potrebama rada).</w:t>
      </w:r>
    </w:p>
    <w:p w14:paraId="24EB2106" w14:textId="77777777" w:rsidR="00883A70" w:rsidRPr="00883A70" w:rsidRDefault="00883A70" w:rsidP="00883A70">
      <w:pPr>
        <w:spacing w:before="100" w:after="100" w:line="240" w:lineRule="auto"/>
        <w:rPr>
          <w:rFonts w:ascii="Calibri" w:eastAsia="Times New Roman" w:hAnsi="Calibri" w:cs="Calibri"/>
          <w:lang w:eastAsia="hr-HR"/>
        </w:rPr>
      </w:pPr>
      <w:r w:rsidRPr="00883A70">
        <w:rPr>
          <w:rFonts w:ascii="Calibri" w:eastAsia="Times New Roman" w:hAnsi="Calibri" w:cs="Calibri"/>
          <w:lang w:eastAsia="hr-HR"/>
        </w:rPr>
        <w:t>3. ZAKLJUČAK (što se može zaključiti iz teme).</w:t>
      </w:r>
    </w:p>
    <w:p w14:paraId="6B5E9F58" w14:textId="77777777" w:rsidR="00883A70" w:rsidRPr="00883A70" w:rsidRDefault="00883A70" w:rsidP="00883A70">
      <w:pPr>
        <w:spacing w:before="100" w:after="100" w:line="240" w:lineRule="auto"/>
        <w:rPr>
          <w:rFonts w:ascii="Calibri" w:eastAsia="Times New Roman" w:hAnsi="Calibri" w:cs="Calibri"/>
          <w:lang w:eastAsia="hr-HR"/>
        </w:rPr>
      </w:pPr>
      <w:r w:rsidRPr="00883A70">
        <w:rPr>
          <w:rFonts w:ascii="Calibri" w:eastAsia="Times New Roman" w:hAnsi="Calibri" w:cs="Calibri"/>
          <w:lang w:eastAsia="hr-HR"/>
        </w:rPr>
        <w:t xml:space="preserve">4. POPIS LITERATURE (na sljedeći način: </w:t>
      </w:r>
      <w:r w:rsidR="000E50C0">
        <w:rPr>
          <w:rFonts w:ascii="Calibri" w:eastAsia="Times New Roman" w:hAnsi="Calibri" w:cs="Calibri"/>
          <w:lang w:eastAsia="hr-HR"/>
        </w:rPr>
        <w:t xml:space="preserve">Sikirica, Milan: </w:t>
      </w:r>
      <w:r w:rsidR="000E50C0" w:rsidRPr="000E50C0">
        <w:rPr>
          <w:rFonts w:ascii="Calibri" w:eastAsia="Times New Roman" w:hAnsi="Calibri" w:cs="Calibri"/>
          <w:i/>
          <w:lang w:eastAsia="hr-HR"/>
        </w:rPr>
        <w:t>Zbirka kemijskih pokusa za osnovnu i srednju školu</w:t>
      </w:r>
      <w:r w:rsidR="000E50C0">
        <w:rPr>
          <w:rFonts w:ascii="Calibri" w:eastAsia="Times New Roman" w:hAnsi="Calibri" w:cs="Calibri"/>
          <w:lang w:eastAsia="hr-HR"/>
        </w:rPr>
        <w:t>, str. 51. – 52.</w:t>
      </w:r>
      <w:r w:rsidRPr="00883A70">
        <w:rPr>
          <w:rFonts w:ascii="Calibri" w:eastAsia="Times New Roman" w:hAnsi="Calibri" w:cs="Calibri"/>
          <w:lang w:eastAsia="hr-HR"/>
        </w:rPr>
        <w:t xml:space="preserve">, </w:t>
      </w:r>
      <w:r w:rsidR="000E50C0">
        <w:rPr>
          <w:rFonts w:ascii="Calibri" w:eastAsia="Times New Roman" w:hAnsi="Calibri" w:cs="Calibri"/>
          <w:lang w:eastAsia="hr-HR"/>
        </w:rPr>
        <w:t>2. izdanje, Školska knjiga, Zagreb, 2018</w:t>
      </w:r>
      <w:r w:rsidRPr="00883A70">
        <w:rPr>
          <w:rFonts w:ascii="Calibri" w:eastAsia="Times New Roman" w:hAnsi="Calibri" w:cs="Calibri"/>
          <w:lang w:eastAsia="hr-HR"/>
        </w:rPr>
        <w:t>.)</w:t>
      </w:r>
    </w:p>
    <w:p w14:paraId="2813EDB4" w14:textId="77777777" w:rsidR="00883A70" w:rsidRPr="00883A70" w:rsidRDefault="00883A70" w:rsidP="00883A70">
      <w:pPr>
        <w:spacing w:before="100" w:after="100" w:line="240" w:lineRule="auto"/>
        <w:rPr>
          <w:rFonts w:ascii="Calibri" w:eastAsia="Times New Roman" w:hAnsi="Calibri" w:cs="Calibri"/>
          <w:lang w:eastAsia="hr-HR"/>
        </w:rPr>
      </w:pPr>
      <w:r w:rsidRPr="00883A70">
        <w:rPr>
          <w:rFonts w:ascii="Calibri" w:eastAsia="Times New Roman" w:hAnsi="Calibri" w:cs="Calibri"/>
          <w:lang w:eastAsia="hr-HR"/>
        </w:rPr>
        <w:t xml:space="preserve">Ukoliko ima slika i tablica, one trebaju biti pravilno označene i u tekstu treba biti označeno što određena slika ili tablica prikazuje. </w:t>
      </w:r>
    </w:p>
    <w:p w14:paraId="1F92DA40" w14:textId="77777777" w:rsidR="00883A70" w:rsidRPr="00883A70" w:rsidRDefault="00883A70" w:rsidP="00883A70">
      <w:pPr>
        <w:spacing w:before="100" w:after="100" w:line="240" w:lineRule="auto"/>
        <w:rPr>
          <w:rFonts w:ascii="Calibri" w:eastAsia="Times New Roman" w:hAnsi="Calibri" w:cs="Calibri"/>
          <w:lang w:eastAsia="hr-HR"/>
        </w:rPr>
      </w:pPr>
    </w:p>
    <w:p w14:paraId="5FCB8424" w14:textId="77777777" w:rsidR="00883A70" w:rsidRPr="00883A70" w:rsidRDefault="00883A70" w:rsidP="00883A70">
      <w:pPr>
        <w:spacing w:before="100" w:after="100" w:line="240" w:lineRule="auto"/>
        <w:rPr>
          <w:rFonts w:ascii="Calibri" w:eastAsia="Times New Roman" w:hAnsi="Calibri" w:cs="Calibri"/>
          <w:lang w:eastAsia="hr-HR"/>
        </w:rPr>
      </w:pPr>
      <w:r w:rsidRPr="00883A70">
        <w:rPr>
          <w:rFonts w:ascii="Calibri" w:eastAsia="Times New Roman" w:hAnsi="Calibri" w:cs="Calibri"/>
          <w:b/>
          <w:bCs/>
          <w:lang w:eastAsia="hr-HR"/>
        </w:rPr>
        <w:t>PRAKTIČNI RADOVI:</w:t>
      </w:r>
      <w:r w:rsidRPr="00883A70">
        <w:rPr>
          <w:rFonts w:ascii="Calibri" w:eastAsia="Times New Roman" w:hAnsi="Calibri" w:cs="Calibri"/>
          <w:lang w:eastAsia="hr-HR"/>
        </w:rPr>
        <w:t xml:space="preserve"> učenici izvode samostalno kada za to postoji pribor, ponekad će biti zadani neki praktični rad povezan sa svakodnevnim životom. Učenici predaju praktični rad na papiru formata A4. </w:t>
      </w:r>
    </w:p>
    <w:p w14:paraId="1D995071" w14:textId="77777777" w:rsidR="00883A70" w:rsidRPr="00883A70" w:rsidRDefault="00883A70" w:rsidP="00883A70">
      <w:pPr>
        <w:spacing w:before="100" w:after="100" w:line="240" w:lineRule="auto"/>
        <w:rPr>
          <w:rFonts w:ascii="Calibri" w:eastAsia="Times New Roman" w:hAnsi="Calibri" w:cs="Calibri"/>
          <w:lang w:eastAsia="hr-HR"/>
        </w:rPr>
      </w:pPr>
    </w:p>
    <w:p w14:paraId="1DAFC017" w14:textId="77777777" w:rsidR="00883A70" w:rsidRPr="00883A70" w:rsidRDefault="00883A70" w:rsidP="00883A70">
      <w:pPr>
        <w:spacing w:before="100" w:after="100" w:line="240" w:lineRule="auto"/>
        <w:rPr>
          <w:rFonts w:ascii="Calibri" w:eastAsia="Times New Roman" w:hAnsi="Calibri" w:cs="Calibri"/>
          <w:lang w:eastAsia="hr-HR"/>
        </w:rPr>
      </w:pPr>
      <w:r w:rsidRPr="00883A70">
        <w:rPr>
          <w:rFonts w:ascii="Calibri" w:eastAsia="Times New Roman" w:hAnsi="Calibri" w:cs="Calibri"/>
          <w:lang w:eastAsia="hr-HR"/>
        </w:rPr>
        <w:t>Na vrhu stranice:</w:t>
      </w:r>
      <w:r w:rsidR="000E50C0">
        <w:rPr>
          <w:rFonts w:ascii="Calibri" w:eastAsia="Times New Roman" w:hAnsi="Calibri" w:cs="Calibri"/>
          <w:lang w:eastAsia="hr-HR"/>
        </w:rPr>
        <w:tab/>
      </w:r>
      <w:r w:rsidRPr="00883A70">
        <w:rPr>
          <w:rFonts w:ascii="Calibri" w:eastAsia="Times New Roman" w:hAnsi="Calibri" w:cs="Calibri"/>
          <w:lang w:eastAsia="hr-HR"/>
        </w:rPr>
        <w:t xml:space="preserve">IME I PREZIME </w:t>
      </w:r>
    </w:p>
    <w:p w14:paraId="7A68FF4E" w14:textId="77777777" w:rsidR="00883A70" w:rsidRPr="00883A70" w:rsidRDefault="00883A70" w:rsidP="00883A70">
      <w:pPr>
        <w:spacing w:before="100" w:after="100" w:line="240" w:lineRule="auto"/>
        <w:rPr>
          <w:rFonts w:ascii="Calibri" w:eastAsia="Times New Roman" w:hAnsi="Calibri" w:cs="Calibri"/>
          <w:lang w:eastAsia="hr-HR"/>
        </w:rPr>
      </w:pPr>
      <w:r w:rsidRPr="00883A70">
        <w:rPr>
          <w:rFonts w:ascii="Calibri" w:eastAsia="Times New Roman" w:hAnsi="Calibri" w:cs="Calibri"/>
          <w:lang w:eastAsia="hr-HR"/>
        </w:rPr>
        <w:t xml:space="preserve">Ispod: </w:t>
      </w:r>
      <w:r w:rsidR="000E50C0">
        <w:rPr>
          <w:rFonts w:ascii="Calibri" w:eastAsia="Times New Roman" w:hAnsi="Calibri" w:cs="Calibri"/>
          <w:lang w:eastAsia="hr-HR"/>
        </w:rPr>
        <w:tab/>
      </w:r>
      <w:r w:rsidR="000E50C0">
        <w:rPr>
          <w:rFonts w:ascii="Calibri" w:eastAsia="Times New Roman" w:hAnsi="Calibri" w:cs="Calibri"/>
          <w:lang w:eastAsia="hr-HR"/>
        </w:rPr>
        <w:tab/>
      </w:r>
      <w:r w:rsidR="000E50C0">
        <w:rPr>
          <w:rFonts w:ascii="Calibri" w:eastAsia="Times New Roman" w:hAnsi="Calibri" w:cs="Calibri"/>
          <w:lang w:eastAsia="hr-HR"/>
        </w:rPr>
        <w:tab/>
      </w:r>
      <w:r w:rsidRPr="00883A70">
        <w:rPr>
          <w:rFonts w:ascii="Calibri" w:eastAsia="Times New Roman" w:hAnsi="Calibri" w:cs="Calibri"/>
          <w:lang w:eastAsia="hr-HR"/>
        </w:rPr>
        <w:t>NASLOV PRAKTIČNOG RADA</w:t>
      </w:r>
    </w:p>
    <w:p w14:paraId="29174215" w14:textId="77777777" w:rsidR="00883A70" w:rsidRPr="00883A70" w:rsidRDefault="00883A70" w:rsidP="00883A70">
      <w:pPr>
        <w:spacing w:before="100" w:after="100" w:line="240" w:lineRule="auto"/>
        <w:rPr>
          <w:rFonts w:ascii="Calibri" w:eastAsia="Times New Roman" w:hAnsi="Calibri" w:cs="Calibri"/>
          <w:lang w:eastAsia="hr-HR"/>
        </w:rPr>
      </w:pPr>
    </w:p>
    <w:p w14:paraId="7C4EE516" w14:textId="77777777" w:rsidR="00883A70" w:rsidRPr="00883A70" w:rsidRDefault="00883A70" w:rsidP="00883A70">
      <w:pPr>
        <w:spacing w:before="100" w:after="100" w:line="240" w:lineRule="auto"/>
        <w:rPr>
          <w:rFonts w:ascii="Calibri" w:eastAsia="Times New Roman" w:hAnsi="Calibri" w:cs="Calibri"/>
          <w:lang w:eastAsia="hr-HR"/>
        </w:rPr>
      </w:pPr>
      <w:r w:rsidRPr="00883A70">
        <w:rPr>
          <w:rFonts w:ascii="Calibri" w:eastAsia="Times New Roman" w:hAnsi="Calibri" w:cs="Calibri"/>
          <w:lang w:eastAsia="hr-HR"/>
        </w:rPr>
        <w:t xml:space="preserve">Praktični rad treba sadržavati : </w:t>
      </w:r>
    </w:p>
    <w:p w14:paraId="79B76570" w14:textId="77777777" w:rsidR="00883A70" w:rsidRPr="00883A70" w:rsidRDefault="00883A70" w:rsidP="00883A70">
      <w:pPr>
        <w:numPr>
          <w:ilvl w:val="0"/>
          <w:numId w:val="1"/>
        </w:numPr>
        <w:spacing w:before="100" w:after="100" w:line="240" w:lineRule="auto"/>
        <w:ind w:left="540"/>
        <w:textAlignment w:val="center"/>
        <w:rPr>
          <w:rFonts w:ascii="Calibri" w:eastAsia="Times New Roman" w:hAnsi="Calibri" w:cs="Calibri"/>
          <w:lang w:eastAsia="hr-HR"/>
        </w:rPr>
      </w:pPr>
      <w:r w:rsidRPr="00883A70">
        <w:rPr>
          <w:rFonts w:ascii="Calibri" w:eastAsia="Times New Roman" w:hAnsi="Calibri" w:cs="Calibri"/>
          <w:lang w:eastAsia="hr-HR"/>
        </w:rPr>
        <w:t>Pribor i kemikalije (koji se koristi prilikom izvođenja)</w:t>
      </w:r>
    </w:p>
    <w:p w14:paraId="0BBB81FC" w14:textId="77777777" w:rsidR="00883A70" w:rsidRPr="00883A70" w:rsidRDefault="00883A70" w:rsidP="00883A70">
      <w:pPr>
        <w:numPr>
          <w:ilvl w:val="0"/>
          <w:numId w:val="1"/>
        </w:numPr>
        <w:spacing w:before="100" w:after="100" w:line="240" w:lineRule="auto"/>
        <w:ind w:left="540"/>
        <w:textAlignment w:val="center"/>
        <w:rPr>
          <w:rFonts w:ascii="Calibri" w:eastAsia="Times New Roman" w:hAnsi="Calibri" w:cs="Calibri"/>
          <w:lang w:eastAsia="hr-HR"/>
        </w:rPr>
      </w:pPr>
      <w:r w:rsidRPr="00883A70">
        <w:rPr>
          <w:rFonts w:ascii="Calibri" w:eastAsia="Times New Roman" w:hAnsi="Calibri" w:cs="Calibri"/>
          <w:lang w:eastAsia="hr-HR"/>
        </w:rPr>
        <w:lastRenderedPageBreak/>
        <w:t xml:space="preserve">Opis rada (opisati tijek izvođenja eksperimenta) </w:t>
      </w:r>
    </w:p>
    <w:p w14:paraId="3376639C" w14:textId="77777777" w:rsidR="00883A70" w:rsidRPr="00883A70" w:rsidRDefault="00883A70" w:rsidP="00883A70">
      <w:pPr>
        <w:numPr>
          <w:ilvl w:val="0"/>
          <w:numId w:val="1"/>
        </w:numPr>
        <w:spacing w:before="100" w:after="100" w:line="240" w:lineRule="auto"/>
        <w:ind w:left="540"/>
        <w:textAlignment w:val="center"/>
        <w:rPr>
          <w:rFonts w:ascii="Calibri" w:eastAsia="Times New Roman" w:hAnsi="Calibri" w:cs="Calibri"/>
          <w:lang w:eastAsia="hr-HR"/>
        </w:rPr>
      </w:pPr>
      <w:r w:rsidRPr="00883A70">
        <w:rPr>
          <w:rFonts w:ascii="Calibri" w:eastAsia="Times New Roman" w:hAnsi="Calibri" w:cs="Calibri"/>
          <w:lang w:eastAsia="hr-HR"/>
        </w:rPr>
        <w:t>Crtež (skica aparature za izvođenje pokusa)</w:t>
      </w:r>
    </w:p>
    <w:p w14:paraId="5FD820F3" w14:textId="77777777" w:rsidR="00883A70" w:rsidRPr="00883A70" w:rsidRDefault="00883A70" w:rsidP="00883A70">
      <w:pPr>
        <w:numPr>
          <w:ilvl w:val="0"/>
          <w:numId w:val="1"/>
        </w:numPr>
        <w:spacing w:before="100" w:after="100" w:line="240" w:lineRule="auto"/>
        <w:ind w:left="540"/>
        <w:textAlignment w:val="center"/>
        <w:rPr>
          <w:rFonts w:ascii="Calibri" w:eastAsia="Times New Roman" w:hAnsi="Calibri" w:cs="Calibri"/>
          <w:lang w:eastAsia="hr-HR"/>
        </w:rPr>
      </w:pPr>
      <w:r w:rsidRPr="00883A70">
        <w:rPr>
          <w:rFonts w:ascii="Calibri" w:eastAsia="Times New Roman" w:hAnsi="Calibri" w:cs="Calibri"/>
          <w:lang w:eastAsia="hr-HR"/>
        </w:rPr>
        <w:t>Rezultati (prikazani tablično i/ili grafički)</w:t>
      </w:r>
    </w:p>
    <w:p w14:paraId="0174FCD9" w14:textId="77777777" w:rsidR="00883A70" w:rsidRPr="00883A70" w:rsidRDefault="00883A70" w:rsidP="00883A70">
      <w:pPr>
        <w:numPr>
          <w:ilvl w:val="0"/>
          <w:numId w:val="1"/>
        </w:numPr>
        <w:spacing w:before="100" w:after="100" w:line="240" w:lineRule="auto"/>
        <w:ind w:left="540"/>
        <w:textAlignment w:val="center"/>
        <w:rPr>
          <w:rFonts w:ascii="Calibri" w:eastAsia="Times New Roman" w:hAnsi="Calibri" w:cs="Calibri"/>
          <w:lang w:eastAsia="hr-HR"/>
        </w:rPr>
      </w:pPr>
      <w:r w:rsidRPr="00883A70">
        <w:rPr>
          <w:rFonts w:ascii="Calibri" w:eastAsia="Times New Roman" w:hAnsi="Calibri" w:cs="Calibri"/>
          <w:lang w:eastAsia="hr-HR"/>
        </w:rPr>
        <w:t>Zaključak (što zaključujemo iz izvedenog praktičnog rada i sa čime ga i kako možemo povezati)</w:t>
      </w:r>
    </w:p>
    <w:p w14:paraId="0014B9E6" w14:textId="77777777" w:rsidR="00883A70" w:rsidRPr="00883A70" w:rsidRDefault="00883A70" w:rsidP="00883A70">
      <w:pPr>
        <w:spacing w:before="100" w:after="100" w:line="240" w:lineRule="auto"/>
        <w:rPr>
          <w:rFonts w:ascii="Calibri" w:eastAsia="Times New Roman" w:hAnsi="Calibri" w:cs="Calibri"/>
          <w:lang w:eastAsia="hr-HR"/>
        </w:rPr>
      </w:pPr>
      <w:r w:rsidRPr="00883A70">
        <w:rPr>
          <w:rFonts w:ascii="Calibri" w:eastAsia="Times New Roman" w:hAnsi="Calibri" w:cs="Calibri"/>
          <w:lang w:eastAsia="hr-HR"/>
        </w:rPr>
        <w:t>Praktični rad se ocjenjuje po elementima i kriterijima za svaku nastavnu temu posebno.</w:t>
      </w:r>
    </w:p>
    <w:p w14:paraId="362C4E59" w14:textId="77777777" w:rsidR="00883A70" w:rsidRPr="00883A70" w:rsidRDefault="00883A70" w:rsidP="00883A70">
      <w:pPr>
        <w:spacing w:before="100" w:after="100" w:line="240" w:lineRule="auto"/>
        <w:rPr>
          <w:rFonts w:ascii="Calibri" w:eastAsia="Times New Roman" w:hAnsi="Calibri" w:cs="Calibri"/>
          <w:lang w:eastAsia="hr-HR"/>
        </w:rPr>
      </w:pPr>
    </w:p>
    <w:p w14:paraId="5CC68E99" w14:textId="77777777" w:rsidR="00883A70" w:rsidRPr="00883A70" w:rsidRDefault="00883A70" w:rsidP="00883A70">
      <w:pPr>
        <w:spacing w:before="100" w:after="100" w:line="240" w:lineRule="auto"/>
        <w:rPr>
          <w:rFonts w:ascii="Calibri" w:eastAsia="Times New Roman" w:hAnsi="Calibri" w:cs="Calibri"/>
          <w:lang w:eastAsia="hr-HR"/>
        </w:rPr>
      </w:pPr>
      <w:r w:rsidRPr="00883A70">
        <w:rPr>
          <w:rFonts w:ascii="Calibri" w:eastAsia="Times New Roman" w:hAnsi="Calibri" w:cs="Calibri"/>
          <w:b/>
          <w:bCs/>
          <w:lang w:eastAsia="hr-HR"/>
        </w:rPr>
        <w:t>PREZENTACIJE</w:t>
      </w:r>
      <w:r w:rsidRPr="00883A70">
        <w:rPr>
          <w:rFonts w:ascii="Calibri" w:eastAsia="Times New Roman" w:hAnsi="Calibri" w:cs="Calibri"/>
          <w:lang w:eastAsia="hr-HR"/>
        </w:rPr>
        <w:t xml:space="preserve"> u Power Pointu učenici sami izrađuju i izlažu, a teme mogu biti ponuđene ili ih mogu samostalno odabrati.</w:t>
      </w:r>
    </w:p>
    <w:p w14:paraId="4859643D" w14:textId="77777777" w:rsidR="00883A70" w:rsidRPr="00883A70" w:rsidRDefault="00883A70" w:rsidP="00883A70">
      <w:pPr>
        <w:spacing w:before="100" w:after="100" w:line="240" w:lineRule="auto"/>
        <w:rPr>
          <w:rFonts w:ascii="Calibri" w:eastAsia="Times New Roman" w:hAnsi="Calibri" w:cs="Calibri"/>
          <w:lang w:eastAsia="hr-HR"/>
        </w:rPr>
      </w:pPr>
      <w:r w:rsidRPr="00883A70">
        <w:rPr>
          <w:rFonts w:ascii="Calibri" w:eastAsia="Times New Roman" w:hAnsi="Calibri" w:cs="Calibri"/>
          <w:lang w:eastAsia="hr-HR"/>
        </w:rPr>
        <w:t>Ocjena iz prezentacije temelji se na kvaliteti sadržaja u prezentaciji, izrade prezentacije, izlaganju prezentacije i prema potrebi izradi radnih listića (ili neke druge vrste zadatka za ponavljanje).</w:t>
      </w:r>
    </w:p>
    <w:p w14:paraId="28675E24" w14:textId="77777777" w:rsidR="00883A70" w:rsidRPr="00883A70" w:rsidRDefault="00883A70" w:rsidP="00883A70">
      <w:pPr>
        <w:spacing w:before="100" w:after="100" w:line="240" w:lineRule="auto"/>
        <w:rPr>
          <w:rFonts w:ascii="Calibri" w:eastAsia="Times New Roman" w:hAnsi="Calibri" w:cs="Calibri"/>
          <w:sz w:val="24"/>
          <w:szCs w:val="24"/>
          <w:lang w:eastAsia="hr-HR"/>
        </w:rPr>
      </w:pPr>
    </w:p>
    <w:p w14:paraId="209346B9" w14:textId="77777777" w:rsidR="00883A70" w:rsidRPr="00883A70" w:rsidRDefault="000E50C0" w:rsidP="00883A70">
      <w:pPr>
        <w:spacing w:before="100" w:after="100" w:line="240" w:lineRule="auto"/>
        <w:rPr>
          <w:rFonts w:ascii="Calibri" w:eastAsia="Times New Roman" w:hAnsi="Calibri" w:cs="Calibri"/>
          <w:color w:val="0070C0"/>
          <w:sz w:val="28"/>
          <w:szCs w:val="28"/>
          <w:lang w:eastAsia="hr-HR"/>
        </w:rPr>
      </w:pPr>
      <w:r>
        <w:rPr>
          <w:rFonts w:ascii="Calibri" w:eastAsia="Times New Roman" w:hAnsi="Calibri" w:cs="Calibri"/>
          <w:color w:val="0070C0"/>
          <w:sz w:val="28"/>
          <w:szCs w:val="28"/>
          <w:lang w:eastAsia="hr-HR"/>
        </w:rPr>
        <w:t xml:space="preserve">Utvrđivanje zaključne godišnje </w:t>
      </w:r>
      <w:r w:rsidR="00883A70" w:rsidRPr="00883A70">
        <w:rPr>
          <w:rFonts w:ascii="Calibri" w:eastAsia="Times New Roman" w:hAnsi="Calibri" w:cs="Calibri"/>
          <w:color w:val="0070C0"/>
          <w:sz w:val="28"/>
          <w:szCs w:val="28"/>
          <w:lang w:eastAsia="hr-HR"/>
        </w:rPr>
        <w:t>ocjene</w:t>
      </w:r>
    </w:p>
    <w:p w14:paraId="4D0CF129" w14:textId="77777777" w:rsidR="00883A70" w:rsidRPr="00883A70" w:rsidRDefault="00883A70" w:rsidP="00883A70">
      <w:pPr>
        <w:spacing w:before="100" w:after="100" w:line="240" w:lineRule="auto"/>
        <w:rPr>
          <w:rFonts w:ascii="Calibri" w:eastAsia="Times New Roman" w:hAnsi="Calibri" w:cs="Calibri"/>
          <w:lang w:eastAsia="hr-HR"/>
        </w:rPr>
      </w:pPr>
      <w:r w:rsidRPr="00883A70">
        <w:rPr>
          <w:rFonts w:ascii="Calibri" w:eastAsia="Times New Roman" w:hAnsi="Calibri" w:cs="Calibri"/>
          <w:lang w:eastAsia="hr-HR"/>
        </w:rPr>
        <w:t>Utvrđivanje zaključne godišnje ocjene (sukladno zakonskim propisima) ne mora biti aritmetička sredina ocjena upisanih u ocjensku  rešetku Imenika. Zaključna godišnja ocjena proizlazi iz cjelogodišnjeg rada kod kuće i na satu, te pokazane usvojenosti sadržaja kao i primjene znanja. Kako bi zaključna ocjena bila što točnija mjera znanja učenika nastavnici bi trebali imati što veći broj ocjena. Točnost, kao i stimulativnost ocjena, povećava se češćim ispitivanjima i ocjenjivanjima. Pogreška mjerenja je to manja što je veći broj mjerenja. Zaključna ocjena treba odražavati ono što je učenik dominantno pokazao u vrednovanju naučenoga u pojedinim elementima, ali i znanja i vještine procijenjene u vrednovanju kao učenje i za učenje. Zaključna se ocjena izvodi uzimajući u obzir težinu (</w:t>
      </w:r>
      <w:r w:rsidRPr="00883A70">
        <w:rPr>
          <w:rFonts w:ascii="Calibri" w:eastAsia="Times New Roman" w:hAnsi="Calibri" w:cs="Calibri"/>
          <w:i/>
          <w:iCs/>
          <w:lang w:eastAsia="hr-HR"/>
        </w:rPr>
        <w:t>ponder</w:t>
      </w:r>
      <w:r w:rsidRPr="00883A70">
        <w:rPr>
          <w:rFonts w:ascii="Calibri" w:eastAsia="Times New Roman" w:hAnsi="Calibri" w:cs="Calibri"/>
          <w:lang w:eastAsia="hr-HR"/>
        </w:rPr>
        <w:t xml:space="preserve">) pojedinoga elementa ocjenjivanja. Ukoliko se učitelj odluči za dva elementa ocjenjivanja, oba sudjeluju ravnopravno u izvođenju zaključne ocjene. U slučaju izbora triju elemenata ocjenjivanja  usvojenost nastavnih sadržaja nosi 40 % ocjene, koliko i prirodoznanstveni pristup, a ostatak (20 %) treći element ocjenjivanja po izboru učitelja. Primjer izvođenja zaključne ocjene pomoću težinskih udjela ocjena (ponderiranja) opisan je u Pojmovniku Kurikuluma predmeta Kemija. Osim zaključne ocjene učitelj daje i sumarnu procjenu usvojenosti određenih elemenata generičkih kompetencija. </w:t>
      </w:r>
    </w:p>
    <w:p w14:paraId="048C9674" w14:textId="77777777" w:rsidR="000547F9" w:rsidRDefault="000547F9"/>
    <w:p w14:paraId="20748A7A" w14:textId="77777777" w:rsidR="00883A70" w:rsidRPr="00883A70" w:rsidRDefault="00883A70" w:rsidP="00883A70">
      <w:pPr>
        <w:spacing w:after="0" w:line="240" w:lineRule="auto"/>
        <w:rPr>
          <w:rFonts w:ascii="Calibri" w:eastAsia="Times New Roman" w:hAnsi="Calibri" w:cs="Calibri"/>
          <w:color w:val="0070C0"/>
          <w:sz w:val="32"/>
          <w:szCs w:val="32"/>
          <w:lang w:eastAsia="hr-HR"/>
        </w:rPr>
      </w:pPr>
      <w:r>
        <w:rPr>
          <w:rFonts w:ascii="Calibri" w:eastAsia="Times New Roman" w:hAnsi="Calibri" w:cs="Calibri"/>
          <w:color w:val="0070C0"/>
          <w:sz w:val="32"/>
          <w:szCs w:val="32"/>
          <w:lang w:eastAsia="hr-HR"/>
        </w:rPr>
        <w:t>P</w:t>
      </w:r>
      <w:r w:rsidRPr="00883A70">
        <w:rPr>
          <w:rFonts w:ascii="Calibri" w:eastAsia="Times New Roman" w:hAnsi="Calibri" w:cs="Calibri"/>
          <w:color w:val="0070C0"/>
          <w:sz w:val="32"/>
          <w:szCs w:val="32"/>
          <w:lang w:eastAsia="hr-HR"/>
        </w:rPr>
        <w:t>rimjer vrednovanja Prirodoznanstvenog pristupa</w:t>
      </w:r>
    </w:p>
    <w:p w14:paraId="31F135D9" w14:textId="77777777" w:rsidR="000E50C0" w:rsidRDefault="000E50C0" w:rsidP="00883A70">
      <w:pPr>
        <w:spacing w:before="100" w:after="100" w:line="240" w:lineRule="auto"/>
        <w:rPr>
          <w:rFonts w:ascii="Calibri" w:eastAsia="Times New Roman" w:hAnsi="Calibri" w:cs="Calibri"/>
          <w:lang w:eastAsia="hr-HR"/>
        </w:rPr>
      </w:pPr>
    </w:p>
    <w:p w14:paraId="0DABA345" w14:textId="77777777" w:rsidR="00883A70" w:rsidRPr="00883A70" w:rsidRDefault="00883A70" w:rsidP="00883A70">
      <w:pPr>
        <w:spacing w:before="100" w:after="100" w:line="240" w:lineRule="auto"/>
        <w:rPr>
          <w:rFonts w:ascii="Calibri" w:eastAsia="Times New Roman" w:hAnsi="Calibri" w:cs="Calibri"/>
          <w:lang w:eastAsia="hr-HR"/>
        </w:rPr>
      </w:pPr>
      <w:r w:rsidRPr="00883A70">
        <w:rPr>
          <w:rFonts w:ascii="Calibri" w:eastAsia="Times New Roman" w:hAnsi="Calibri" w:cs="Calibri"/>
          <w:lang w:eastAsia="hr-HR"/>
        </w:rPr>
        <w:t xml:space="preserve">Koncept Prirodoznanstveni pristup ima tri odgojno-obrazovna ishoda u svim godinama učenja kemije: </w:t>
      </w:r>
    </w:p>
    <w:p w14:paraId="0CA354F4" w14:textId="77777777" w:rsidR="00883A70" w:rsidRPr="00883A70" w:rsidRDefault="000E50C0" w:rsidP="00883A70">
      <w:pPr>
        <w:numPr>
          <w:ilvl w:val="0"/>
          <w:numId w:val="2"/>
        </w:numPr>
        <w:spacing w:after="0" w:line="240" w:lineRule="auto"/>
        <w:ind w:left="540"/>
        <w:textAlignment w:val="center"/>
        <w:rPr>
          <w:rFonts w:ascii="Calibri" w:eastAsia="Times New Roman" w:hAnsi="Calibri" w:cs="Calibri"/>
          <w:lang w:eastAsia="hr-HR"/>
        </w:rPr>
      </w:pPr>
      <w:r>
        <w:rPr>
          <w:rFonts w:ascii="Calibri" w:eastAsia="Times New Roman" w:hAnsi="Calibri" w:cs="Calibri"/>
          <w:lang w:eastAsia="hr-HR"/>
        </w:rPr>
        <w:t>D.X.1.</w:t>
      </w:r>
      <w:r w:rsidR="00883A70" w:rsidRPr="00883A70">
        <w:rPr>
          <w:rFonts w:ascii="Calibri" w:eastAsia="Times New Roman" w:hAnsi="Calibri" w:cs="Calibri"/>
          <w:lang w:eastAsia="hr-HR"/>
        </w:rPr>
        <w:t xml:space="preserve"> Povezuje rezultate i zaključke istraživ</w:t>
      </w:r>
      <w:r>
        <w:rPr>
          <w:rFonts w:ascii="Calibri" w:eastAsia="Times New Roman" w:hAnsi="Calibri" w:cs="Calibri"/>
          <w:lang w:eastAsia="hr-HR"/>
        </w:rPr>
        <w:t>anja s konceptualnim spoznajama</w:t>
      </w:r>
    </w:p>
    <w:p w14:paraId="70FEC1AB" w14:textId="77777777" w:rsidR="00883A70" w:rsidRPr="00883A70" w:rsidRDefault="000E50C0" w:rsidP="00883A70">
      <w:pPr>
        <w:numPr>
          <w:ilvl w:val="0"/>
          <w:numId w:val="2"/>
        </w:numPr>
        <w:spacing w:after="0" w:line="240" w:lineRule="auto"/>
        <w:ind w:left="540"/>
        <w:textAlignment w:val="center"/>
        <w:rPr>
          <w:rFonts w:ascii="Calibri" w:eastAsia="Times New Roman" w:hAnsi="Calibri" w:cs="Calibri"/>
          <w:lang w:eastAsia="hr-HR"/>
        </w:rPr>
      </w:pPr>
      <w:r>
        <w:rPr>
          <w:rFonts w:ascii="Calibri" w:eastAsia="Times New Roman" w:hAnsi="Calibri" w:cs="Calibri"/>
          <w:lang w:eastAsia="hr-HR"/>
        </w:rPr>
        <w:t>D.X.2.</w:t>
      </w:r>
      <w:r w:rsidR="00883A70" w:rsidRPr="00883A70">
        <w:rPr>
          <w:rFonts w:ascii="Calibri" w:eastAsia="Times New Roman" w:hAnsi="Calibri" w:cs="Calibri"/>
          <w:lang w:eastAsia="hr-HR"/>
        </w:rPr>
        <w:t xml:space="preserve"> Primjenjuje matematičke vještine i </w:t>
      </w:r>
    </w:p>
    <w:p w14:paraId="7858C3B0" w14:textId="77777777" w:rsidR="00883A70" w:rsidRPr="00883A70" w:rsidRDefault="000E50C0" w:rsidP="00883A70">
      <w:pPr>
        <w:numPr>
          <w:ilvl w:val="0"/>
          <w:numId w:val="2"/>
        </w:numPr>
        <w:spacing w:after="0" w:line="240" w:lineRule="auto"/>
        <w:ind w:left="540"/>
        <w:textAlignment w:val="center"/>
        <w:rPr>
          <w:rFonts w:ascii="Calibri" w:eastAsia="Times New Roman" w:hAnsi="Calibri" w:cs="Calibri"/>
          <w:lang w:eastAsia="hr-HR"/>
        </w:rPr>
      </w:pPr>
      <w:r>
        <w:rPr>
          <w:rFonts w:ascii="Calibri" w:eastAsia="Times New Roman" w:hAnsi="Calibri" w:cs="Calibri"/>
          <w:lang w:eastAsia="hr-HR"/>
        </w:rPr>
        <w:t xml:space="preserve">D.X.3. </w:t>
      </w:r>
      <w:r w:rsidR="00883A70" w:rsidRPr="00883A70">
        <w:rPr>
          <w:rFonts w:ascii="Calibri" w:eastAsia="Times New Roman" w:hAnsi="Calibri" w:cs="Calibri"/>
          <w:lang w:eastAsia="hr-HR"/>
        </w:rPr>
        <w:t>Uočava zakonitosti uopćavanjem podatak</w:t>
      </w:r>
      <w:r>
        <w:rPr>
          <w:rFonts w:ascii="Calibri" w:eastAsia="Times New Roman" w:hAnsi="Calibri" w:cs="Calibri"/>
          <w:lang w:eastAsia="hr-HR"/>
        </w:rPr>
        <w:t xml:space="preserve">a prikazanih tekstom, crtežom, </w:t>
      </w:r>
      <w:r w:rsidR="00883A70" w:rsidRPr="00883A70">
        <w:rPr>
          <w:rFonts w:ascii="Calibri" w:eastAsia="Times New Roman" w:hAnsi="Calibri" w:cs="Calibri"/>
          <w:lang w:eastAsia="hr-HR"/>
        </w:rPr>
        <w:t>modelima, tablicama i grafovima</w:t>
      </w:r>
      <w:r>
        <w:rPr>
          <w:rFonts w:ascii="Calibri" w:eastAsia="Times New Roman" w:hAnsi="Calibri" w:cs="Calibri"/>
          <w:lang w:eastAsia="hr-HR"/>
        </w:rPr>
        <w:t>.</w:t>
      </w:r>
    </w:p>
    <w:p w14:paraId="00583FD6" w14:textId="77777777" w:rsidR="00883A70" w:rsidRPr="00883A70" w:rsidRDefault="00883A70" w:rsidP="00883A70">
      <w:pPr>
        <w:spacing w:before="100" w:after="100" w:line="240" w:lineRule="auto"/>
        <w:rPr>
          <w:rFonts w:ascii="Calibri" w:eastAsia="Times New Roman" w:hAnsi="Calibri" w:cs="Calibri"/>
          <w:lang w:eastAsia="hr-HR"/>
        </w:rPr>
      </w:pPr>
      <w:r w:rsidRPr="00883A70">
        <w:rPr>
          <w:rFonts w:ascii="Calibri" w:eastAsia="Times New Roman" w:hAnsi="Calibri" w:cs="Calibri"/>
          <w:lang w:eastAsia="hr-HR"/>
        </w:rPr>
        <w:t xml:space="preserve">Čitanje znanstvenih članaka može pomoći razvoju čitalačke pismenosti i kritičkog razmišljanja, ovisno o načinu provedbe te aktivnosti može se provesti i kao individualni mini-projekt. Naravno, odabir znanstvenog teksta treba prilagoditi dobi učenika, no važno je da svaki takav tekst ima neke pojmove ili koncepte koji su još uvijek nepoznati učeniku, kako bi se osiguralo da učenik ne koristi sva prethodno stečena znanja. </w:t>
      </w:r>
    </w:p>
    <w:p w14:paraId="5495A2D2" w14:textId="77777777" w:rsidR="00883A70" w:rsidRPr="00883A70" w:rsidRDefault="00883A70" w:rsidP="00883A70">
      <w:pPr>
        <w:spacing w:before="100" w:after="100" w:line="240" w:lineRule="auto"/>
        <w:rPr>
          <w:rFonts w:ascii="Calibri" w:eastAsia="Times New Roman" w:hAnsi="Calibri" w:cs="Calibri"/>
          <w:lang w:eastAsia="hr-HR"/>
        </w:rPr>
      </w:pPr>
      <w:r w:rsidRPr="00883A70">
        <w:rPr>
          <w:rFonts w:ascii="Calibri" w:eastAsia="Times New Roman" w:hAnsi="Calibri" w:cs="Calibri"/>
          <w:lang w:eastAsia="hr-HR"/>
        </w:rPr>
        <w:t>Učenik dobije tekst s pitanjima na koje treba odgovoriti. Nakon toga napiše kratak izvještaj o radu te ovisno o dogovoru s nastavnikom prezentira rad u razredu.</w:t>
      </w:r>
    </w:p>
    <w:p w14:paraId="0B944755" w14:textId="77777777" w:rsidR="00883A70" w:rsidRPr="00883A70" w:rsidRDefault="00883A70" w:rsidP="00883A70">
      <w:pPr>
        <w:spacing w:before="100" w:after="100" w:line="240" w:lineRule="auto"/>
        <w:rPr>
          <w:rFonts w:ascii="Calibri" w:eastAsia="Times New Roman" w:hAnsi="Calibri" w:cs="Calibri"/>
          <w:lang w:eastAsia="hr-HR"/>
        </w:rPr>
      </w:pPr>
      <w:r w:rsidRPr="00883A70">
        <w:rPr>
          <w:rFonts w:ascii="Calibri" w:eastAsia="Times New Roman" w:hAnsi="Calibri" w:cs="Calibri"/>
          <w:lang w:eastAsia="hr-HR"/>
        </w:rPr>
        <w:t>Moguće je na više načina vrednovati i</w:t>
      </w:r>
      <w:r w:rsidR="000E50C0">
        <w:rPr>
          <w:rFonts w:ascii="Calibri" w:eastAsia="Times New Roman" w:hAnsi="Calibri" w:cs="Calibri"/>
          <w:lang w:eastAsia="hr-HR"/>
        </w:rPr>
        <w:t xml:space="preserve"> ocijeniti ovakav rad učenika. </w:t>
      </w:r>
    </w:p>
    <w:p w14:paraId="52813F1A" w14:textId="77777777" w:rsidR="00883A70" w:rsidRPr="00883A70" w:rsidRDefault="00883A70" w:rsidP="00883A70">
      <w:pPr>
        <w:spacing w:before="100" w:after="100" w:line="240" w:lineRule="auto"/>
        <w:rPr>
          <w:rFonts w:ascii="Corbel" w:eastAsia="Times New Roman" w:hAnsi="Corbel" w:cs="Calibri"/>
          <w:sz w:val="24"/>
          <w:szCs w:val="24"/>
          <w:lang w:eastAsia="hr-HR"/>
        </w:rPr>
      </w:pPr>
    </w:p>
    <w:p w14:paraId="435E9D44" w14:textId="77777777" w:rsidR="00883A70" w:rsidRPr="00883A70" w:rsidRDefault="000E50C0" w:rsidP="00883A70">
      <w:pPr>
        <w:spacing w:before="100" w:after="100" w:line="240" w:lineRule="auto"/>
        <w:rPr>
          <w:rFonts w:ascii="Calibri" w:eastAsia="Times New Roman" w:hAnsi="Calibri" w:cs="Calibri"/>
          <w:lang w:eastAsia="hr-HR"/>
        </w:rPr>
      </w:pPr>
      <w:r w:rsidRPr="00883A70">
        <w:rPr>
          <w:rFonts w:ascii="Calibri" w:eastAsia="Times New Roman" w:hAnsi="Calibri" w:cs="Calibri"/>
          <w:b/>
          <w:bCs/>
          <w:lang w:eastAsia="hr-HR"/>
        </w:rPr>
        <w:lastRenderedPageBreak/>
        <w:t xml:space="preserve">Tablica </w:t>
      </w:r>
      <w:r>
        <w:rPr>
          <w:rFonts w:ascii="Calibri" w:eastAsia="Times New Roman" w:hAnsi="Calibri" w:cs="Calibri"/>
          <w:b/>
          <w:bCs/>
          <w:lang w:eastAsia="hr-HR"/>
        </w:rPr>
        <w:t>9</w:t>
      </w:r>
      <w:r w:rsidRPr="00883A70">
        <w:rPr>
          <w:rFonts w:ascii="Calibri" w:eastAsia="Times New Roman" w:hAnsi="Calibri" w:cs="Calibri"/>
          <w:b/>
          <w:bCs/>
          <w:lang w:eastAsia="hr-HR"/>
        </w:rPr>
        <w:t>.</w:t>
      </w:r>
      <w:r w:rsidRPr="00883A70">
        <w:rPr>
          <w:rFonts w:ascii="Calibri" w:eastAsia="Times New Roman" w:hAnsi="Calibri" w:cs="Calibri"/>
          <w:lang w:eastAsia="hr-HR"/>
        </w:rPr>
        <w:t xml:space="preserve"> </w:t>
      </w:r>
      <w:r w:rsidR="00883A70" w:rsidRPr="000E50C0">
        <w:rPr>
          <w:rFonts w:ascii="Calibri" w:eastAsia="Times New Roman" w:hAnsi="Calibri" w:cs="Calibri"/>
          <w:bCs/>
          <w:lang w:eastAsia="hr-HR"/>
        </w:rPr>
        <w:t xml:space="preserve">Mogući elementi, </w:t>
      </w:r>
      <w:proofErr w:type="spellStart"/>
      <w:r w:rsidR="00883A70" w:rsidRPr="000E50C0">
        <w:rPr>
          <w:rFonts w:ascii="Calibri" w:eastAsia="Times New Roman" w:hAnsi="Calibri" w:cs="Calibri"/>
          <w:bCs/>
          <w:lang w:eastAsia="hr-HR"/>
        </w:rPr>
        <w:t>ponderiranje</w:t>
      </w:r>
      <w:proofErr w:type="spellEnd"/>
      <w:r w:rsidR="00883A70" w:rsidRPr="000E50C0">
        <w:rPr>
          <w:rFonts w:ascii="Calibri" w:eastAsia="Times New Roman" w:hAnsi="Calibri" w:cs="Calibri"/>
          <w:bCs/>
          <w:lang w:eastAsia="hr-HR"/>
        </w:rPr>
        <w:t xml:space="preserve"> i donošenje konačne ocjene rada</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2337"/>
        <w:gridCol w:w="1873"/>
        <w:gridCol w:w="5022"/>
      </w:tblGrid>
      <w:tr w:rsidR="00883A70" w:rsidRPr="00883A70" w14:paraId="3D69CD93" w14:textId="77777777" w:rsidTr="00883A70">
        <w:tc>
          <w:tcPr>
            <w:tcW w:w="3000" w:type="dxa"/>
            <w:tcBorders>
              <w:top w:val="single" w:sz="8" w:space="0" w:color="A3A3A3"/>
              <w:left w:val="single" w:sz="8" w:space="0" w:color="A3A3A3"/>
              <w:bottom w:val="single" w:sz="8" w:space="0" w:color="A3A3A3"/>
              <w:right w:val="single" w:sz="8" w:space="0" w:color="A3A3A3"/>
            </w:tcBorders>
            <w:shd w:val="clear" w:color="auto" w:fill="DBEEF3"/>
            <w:tcMar>
              <w:top w:w="80" w:type="dxa"/>
              <w:left w:w="80" w:type="dxa"/>
              <w:bottom w:w="80" w:type="dxa"/>
              <w:right w:w="80" w:type="dxa"/>
            </w:tcMar>
            <w:hideMark/>
          </w:tcPr>
          <w:p w14:paraId="1FC404DC"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b/>
                <w:bCs/>
                <w:lang w:eastAsia="hr-HR"/>
              </w:rPr>
              <w:t xml:space="preserve">Elementi koji se vrednuju </w:t>
            </w:r>
          </w:p>
        </w:tc>
        <w:tc>
          <w:tcPr>
            <w:tcW w:w="2438" w:type="dxa"/>
            <w:tcBorders>
              <w:top w:val="single" w:sz="8" w:space="0" w:color="A3A3A3"/>
              <w:left w:val="single" w:sz="8" w:space="0" w:color="A3A3A3"/>
              <w:bottom w:val="single" w:sz="8" w:space="0" w:color="A3A3A3"/>
              <w:right w:val="single" w:sz="8" w:space="0" w:color="A3A3A3"/>
            </w:tcBorders>
            <w:shd w:val="clear" w:color="auto" w:fill="DBEEF3"/>
            <w:tcMar>
              <w:top w:w="80" w:type="dxa"/>
              <w:left w:w="80" w:type="dxa"/>
              <w:bottom w:w="80" w:type="dxa"/>
              <w:right w:w="80" w:type="dxa"/>
            </w:tcMar>
            <w:hideMark/>
          </w:tcPr>
          <w:p w14:paraId="3DFB2684" w14:textId="77777777" w:rsidR="00883A70" w:rsidRPr="00883A70" w:rsidRDefault="000E50C0" w:rsidP="00883A70">
            <w:pPr>
              <w:spacing w:after="0" w:line="240" w:lineRule="auto"/>
              <w:rPr>
                <w:rFonts w:ascii="Calibri" w:eastAsia="Times New Roman" w:hAnsi="Calibri" w:cs="Calibri"/>
                <w:lang w:eastAsia="hr-HR"/>
              </w:rPr>
            </w:pPr>
            <w:r>
              <w:rPr>
                <w:rFonts w:ascii="Calibri" w:eastAsia="Times New Roman" w:hAnsi="Calibri" w:cs="Calibri"/>
                <w:b/>
                <w:bCs/>
                <w:lang w:eastAsia="hr-HR"/>
              </w:rPr>
              <w:t>Postotni udijeli</w:t>
            </w:r>
            <w:r w:rsidR="00883A70" w:rsidRPr="00883A70">
              <w:rPr>
                <w:rFonts w:ascii="Calibri" w:eastAsia="Times New Roman" w:hAnsi="Calibri" w:cs="Calibri"/>
                <w:b/>
                <w:bCs/>
                <w:lang w:eastAsia="hr-HR"/>
              </w:rPr>
              <w:t xml:space="preserve"> u konačnoj ocjeni</w:t>
            </w:r>
          </w:p>
        </w:tc>
        <w:tc>
          <w:tcPr>
            <w:tcW w:w="7304" w:type="dxa"/>
            <w:tcBorders>
              <w:top w:val="single" w:sz="8" w:space="0" w:color="A3A3A3"/>
              <w:left w:val="single" w:sz="8" w:space="0" w:color="A3A3A3"/>
              <w:bottom w:val="single" w:sz="8" w:space="0" w:color="A3A3A3"/>
              <w:right w:val="single" w:sz="8" w:space="0" w:color="A3A3A3"/>
            </w:tcBorders>
            <w:shd w:val="clear" w:color="auto" w:fill="DBEEF3"/>
            <w:tcMar>
              <w:top w:w="80" w:type="dxa"/>
              <w:left w:w="80" w:type="dxa"/>
              <w:bottom w:w="80" w:type="dxa"/>
              <w:right w:w="80" w:type="dxa"/>
            </w:tcMar>
            <w:hideMark/>
          </w:tcPr>
          <w:p w14:paraId="67017170"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b/>
                <w:bCs/>
                <w:lang w:eastAsia="hr-HR"/>
              </w:rPr>
              <w:t xml:space="preserve">Instrukcije koje se mogu dati učeniku koje ujedno služe za procjenu </w:t>
            </w:r>
          </w:p>
        </w:tc>
      </w:tr>
      <w:tr w:rsidR="00883A70" w:rsidRPr="00883A70" w14:paraId="078D47E2" w14:textId="77777777" w:rsidTr="00883A70">
        <w:tc>
          <w:tcPr>
            <w:tcW w:w="300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F004BDC"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Identifikacija kemijskih pojmova  i koncepata</w:t>
            </w:r>
          </w:p>
        </w:tc>
        <w:tc>
          <w:tcPr>
            <w:tcW w:w="243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96AE706"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15 %</w:t>
            </w:r>
          </w:p>
        </w:tc>
        <w:tc>
          <w:tcPr>
            <w:tcW w:w="730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52DC28C"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Identificiraj što više kemijskih pojmova i koncepata.</w:t>
            </w:r>
          </w:p>
        </w:tc>
      </w:tr>
      <w:tr w:rsidR="00883A70" w:rsidRPr="00883A70" w14:paraId="420F0542" w14:textId="77777777" w:rsidTr="00883A70">
        <w:tc>
          <w:tcPr>
            <w:tcW w:w="300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20B6678"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Objašnjenje  pojmova </w:t>
            </w:r>
          </w:p>
        </w:tc>
        <w:tc>
          <w:tcPr>
            <w:tcW w:w="243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A66DA5E"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20 %</w:t>
            </w:r>
          </w:p>
        </w:tc>
        <w:tc>
          <w:tcPr>
            <w:tcW w:w="734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6D41AA4"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Objasni tebi nepoznate i nove pojmove. Koristi se svim pouzdanim izvorima podataka koje možeš. </w:t>
            </w:r>
          </w:p>
        </w:tc>
      </w:tr>
      <w:tr w:rsidR="00883A70" w:rsidRPr="00883A70" w14:paraId="48859B79" w14:textId="77777777" w:rsidTr="00883A70">
        <w:tc>
          <w:tcPr>
            <w:tcW w:w="300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5497C3B"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Lista pitanja </w:t>
            </w:r>
          </w:p>
        </w:tc>
        <w:tc>
          <w:tcPr>
            <w:tcW w:w="243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F2FD9AB"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40 %</w:t>
            </w:r>
          </w:p>
        </w:tc>
        <w:tc>
          <w:tcPr>
            <w:tcW w:w="734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9BE6716"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Pitanja moraju biti jasna. Pitanja koja propituju razumijevanje teksta imaju veće značenje od onih koje traže reprodukciju teksta. </w:t>
            </w:r>
          </w:p>
        </w:tc>
      </w:tr>
      <w:tr w:rsidR="00883A70" w:rsidRPr="00883A70" w14:paraId="3CFCB5FE" w14:textId="77777777" w:rsidTr="00883A70">
        <w:tc>
          <w:tcPr>
            <w:tcW w:w="300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8AA3AB0"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Odgovori na sastavljena pitanja</w:t>
            </w:r>
          </w:p>
        </w:tc>
        <w:tc>
          <w:tcPr>
            <w:tcW w:w="243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59A4196"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20 %</w:t>
            </w:r>
          </w:p>
        </w:tc>
        <w:tc>
          <w:tcPr>
            <w:tcW w:w="730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9D2F48E"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Odgovori precizno, jasno i potpuno na svoja pitanja.</w:t>
            </w:r>
          </w:p>
        </w:tc>
      </w:tr>
      <w:tr w:rsidR="00883A70" w:rsidRPr="00883A70" w14:paraId="64D309AC" w14:textId="77777777" w:rsidTr="00883A70">
        <w:tc>
          <w:tcPr>
            <w:tcW w:w="300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5DE92E9"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Izvještaj rada</w:t>
            </w:r>
          </w:p>
        </w:tc>
        <w:tc>
          <w:tcPr>
            <w:tcW w:w="243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6B6D2FC"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5 %</w:t>
            </w:r>
          </w:p>
        </w:tc>
        <w:tc>
          <w:tcPr>
            <w:tcW w:w="730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EC8B4F6"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Pazi na dobru strukturu i jasnoću svog izvještaja.</w:t>
            </w:r>
          </w:p>
        </w:tc>
      </w:tr>
    </w:tbl>
    <w:p w14:paraId="0F26F031" w14:textId="77777777" w:rsidR="00883A70" w:rsidRPr="00883A70" w:rsidRDefault="00883A70" w:rsidP="00883A70">
      <w:pPr>
        <w:spacing w:before="100" w:after="100" w:line="240" w:lineRule="auto"/>
        <w:rPr>
          <w:rFonts w:ascii="Corbel" w:eastAsia="Times New Roman" w:hAnsi="Corbel" w:cs="Calibri"/>
          <w:sz w:val="24"/>
          <w:szCs w:val="24"/>
          <w:lang w:eastAsia="hr-HR"/>
        </w:rPr>
      </w:pPr>
    </w:p>
    <w:p w14:paraId="63D94012" w14:textId="77777777" w:rsidR="00883A70" w:rsidRPr="00883A70" w:rsidRDefault="00883A70" w:rsidP="00883A70">
      <w:pPr>
        <w:spacing w:before="100" w:after="100" w:line="240" w:lineRule="auto"/>
        <w:rPr>
          <w:rFonts w:ascii="Calibri" w:eastAsia="Times New Roman" w:hAnsi="Calibri" w:cs="Calibri"/>
          <w:lang w:eastAsia="hr-HR"/>
        </w:rPr>
      </w:pPr>
      <w:r w:rsidRPr="00883A70">
        <w:rPr>
          <w:rFonts w:ascii="Calibri" w:eastAsia="Times New Roman" w:hAnsi="Calibri" w:cs="Calibri"/>
          <w:lang w:eastAsia="hr-HR"/>
        </w:rPr>
        <w:t xml:space="preserve">Postupno i kontinuirano učenje kemije te spiralno razvijanje koncepata kroz razrede, prati i tendencija vrednovanja da potiče razvijanje sposobnosti primjereno uzrastu učenika, pri tom ni u jednom trenutku ne ispuštajući iz vida sve kognitivne razine koje želimo da učenici razviju.  Tako možemo u osnovnoj školi dati veći naglasak na vrednovanju reprodukcije znanja i literarnog  razumijevanja a manji na konceptualnom razumijevanju, primjeni i rješavanju </w:t>
      </w:r>
      <w:r w:rsidR="00CE0113">
        <w:rPr>
          <w:rFonts w:ascii="Calibri" w:eastAsia="Times New Roman" w:hAnsi="Calibri" w:cs="Calibri"/>
          <w:lang w:eastAsia="hr-HR"/>
        </w:rPr>
        <w:t xml:space="preserve">problema, dok u srednjoj školi </w:t>
      </w:r>
      <w:r w:rsidRPr="00883A70">
        <w:rPr>
          <w:rFonts w:ascii="Calibri" w:eastAsia="Times New Roman" w:hAnsi="Calibri" w:cs="Calibri"/>
          <w:lang w:eastAsia="hr-HR"/>
        </w:rPr>
        <w:t xml:space="preserve">možemo napraviti obrnuto – više vrednovati razumijevanje, primjenu znanja i rješavanje problema, a manje reprodukciju znanja. </w:t>
      </w:r>
    </w:p>
    <w:p w14:paraId="207BDC31" w14:textId="77777777" w:rsidR="00883A70" w:rsidRDefault="00883A70" w:rsidP="00883A70">
      <w:pPr>
        <w:spacing w:before="100" w:after="100" w:line="240" w:lineRule="auto"/>
        <w:rPr>
          <w:rFonts w:ascii="Calibri" w:eastAsia="Times New Roman" w:hAnsi="Calibri" w:cs="Calibri"/>
          <w:lang w:eastAsia="hr-HR"/>
        </w:rPr>
      </w:pPr>
      <w:r w:rsidRPr="00883A70">
        <w:rPr>
          <w:rFonts w:ascii="Calibri" w:eastAsia="Times New Roman" w:hAnsi="Calibri" w:cs="Calibri"/>
          <w:lang w:eastAsia="hr-HR"/>
        </w:rPr>
        <w:t>Nastavnik može mijenjati ovako predloženi način vrednovanja u ovisnosti o sposobnosti učenika s kojima radi. Tako može već u osnovnoj školi pojačati vrednovanje razumijevanja i primjene znanja i rješavanja problema ili u srednjoj školi smanjiti vrednovanje tih kognitivnih razina, no ne savjetujemo da one budu izosta</w:t>
      </w:r>
      <w:r w:rsidR="000E50C0">
        <w:rPr>
          <w:rFonts w:ascii="Calibri" w:eastAsia="Times New Roman" w:hAnsi="Calibri" w:cs="Calibri"/>
          <w:lang w:eastAsia="hr-HR"/>
        </w:rPr>
        <w:t>vljene iz procesa vrednovanja.</w:t>
      </w:r>
    </w:p>
    <w:p w14:paraId="4ABAFB9F" w14:textId="77777777" w:rsidR="000E50C0" w:rsidRPr="00883A70" w:rsidRDefault="000E50C0" w:rsidP="00883A70">
      <w:pPr>
        <w:spacing w:before="100" w:after="100" w:line="240" w:lineRule="auto"/>
        <w:rPr>
          <w:rFonts w:ascii="Calibri" w:eastAsia="Times New Roman" w:hAnsi="Calibri" w:cs="Calibri"/>
          <w:lang w:eastAsia="hr-HR"/>
        </w:rPr>
      </w:pPr>
    </w:p>
    <w:p w14:paraId="0253E8F8" w14:textId="77777777" w:rsidR="00883A70" w:rsidRPr="00883A70" w:rsidRDefault="000E50C0" w:rsidP="00883A70">
      <w:pPr>
        <w:spacing w:before="100" w:after="100" w:line="240" w:lineRule="auto"/>
        <w:rPr>
          <w:rFonts w:ascii="Calibri" w:eastAsia="Times New Roman" w:hAnsi="Calibri" w:cs="Calibri"/>
          <w:lang w:eastAsia="hr-HR"/>
        </w:rPr>
      </w:pPr>
      <w:r w:rsidRPr="00883A70">
        <w:rPr>
          <w:rFonts w:ascii="Calibri" w:eastAsia="Times New Roman" w:hAnsi="Calibri" w:cs="Calibri"/>
          <w:b/>
          <w:bCs/>
          <w:lang w:eastAsia="hr-HR"/>
        </w:rPr>
        <w:t xml:space="preserve">Tablica </w:t>
      </w:r>
      <w:r>
        <w:rPr>
          <w:rFonts w:ascii="Calibri" w:eastAsia="Times New Roman" w:hAnsi="Calibri" w:cs="Calibri"/>
          <w:b/>
          <w:bCs/>
          <w:lang w:eastAsia="hr-HR"/>
        </w:rPr>
        <w:t>10</w:t>
      </w:r>
      <w:r w:rsidRPr="00883A70">
        <w:rPr>
          <w:rFonts w:ascii="Calibri" w:eastAsia="Times New Roman" w:hAnsi="Calibri" w:cs="Calibri"/>
          <w:b/>
          <w:bCs/>
          <w:lang w:eastAsia="hr-HR"/>
        </w:rPr>
        <w:t>.</w:t>
      </w:r>
      <w:r w:rsidRPr="00883A70">
        <w:rPr>
          <w:rFonts w:ascii="Calibri" w:eastAsia="Times New Roman" w:hAnsi="Calibri" w:cs="Calibri"/>
          <w:lang w:eastAsia="hr-HR"/>
        </w:rPr>
        <w:t xml:space="preserve"> </w:t>
      </w:r>
      <w:r w:rsidR="00883A70" w:rsidRPr="00883A70">
        <w:rPr>
          <w:rFonts w:ascii="Calibri" w:eastAsia="Times New Roman" w:hAnsi="Calibri" w:cs="Calibri"/>
          <w:lang w:eastAsia="hr-HR"/>
        </w:rPr>
        <w:t>Jedan od mogućih primjera vrednovanja jednog te istog zadatka u osnovnoj</w:t>
      </w:r>
      <w:r>
        <w:rPr>
          <w:rFonts w:ascii="Calibri" w:eastAsia="Times New Roman" w:hAnsi="Calibri" w:cs="Calibri"/>
          <w:lang w:eastAsia="hr-HR"/>
        </w:rPr>
        <w:t xml:space="preserve"> i srednjoj školi</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2832"/>
        <w:gridCol w:w="3305"/>
        <w:gridCol w:w="3095"/>
      </w:tblGrid>
      <w:tr w:rsidR="00883A70" w:rsidRPr="00883A70" w14:paraId="5DEAA69B" w14:textId="77777777" w:rsidTr="00883A70">
        <w:tc>
          <w:tcPr>
            <w:tcW w:w="3743" w:type="dxa"/>
            <w:tcBorders>
              <w:top w:val="single" w:sz="8" w:space="0" w:color="A3A3A3"/>
              <w:left w:val="single" w:sz="8" w:space="0" w:color="A3A3A3"/>
              <w:bottom w:val="single" w:sz="8" w:space="0" w:color="A3A3A3"/>
              <w:right w:val="single" w:sz="8" w:space="0" w:color="A3A3A3"/>
            </w:tcBorders>
            <w:shd w:val="clear" w:color="auto" w:fill="DBEEF3"/>
            <w:tcMar>
              <w:top w:w="80" w:type="dxa"/>
              <w:left w:w="80" w:type="dxa"/>
              <w:bottom w:w="80" w:type="dxa"/>
              <w:right w:w="80" w:type="dxa"/>
            </w:tcMar>
            <w:hideMark/>
          </w:tcPr>
          <w:p w14:paraId="681D1C47"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Elementi koji se vrednuju </w:t>
            </w:r>
          </w:p>
        </w:tc>
        <w:tc>
          <w:tcPr>
            <w:tcW w:w="4680" w:type="dxa"/>
            <w:tcBorders>
              <w:top w:val="single" w:sz="8" w:space="0" w:color="A3A3A3"/>
              <w:left w:val="single" w:sz="8" w:space="0" w:color="A3A3A3"/>
              <w:bottom w:val="single" w:sz="8" w:space="0" w:color="A3A3A3"/>
              <w:right w:val="single" w:sz="8" w:space="0" w:color="A3A3A3"/>
            </w:tcBorders>
            <w:shd w:val="clear" w:color="auto" w:fill="DBEEF3"/>
            <w:tcMar>
              <w:top w:w="80" w:type="dxa"/>
              <w:left w:w="80" w:type="dxa"/>
              <w:bottom w:w="80" w:type="dxa"/>
              <w:right w:w="80" w:type="dxa"/>
            </w:tcMar>
            <w:hideMark/>
          </w:tcPr>
          <w:p w14:paraId="3FD2B3C0"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Postotni udijeli  u konačnoj ocjeni za rad </w:t>
            </w:r>
            <w:r w:rsidRPr="00883A70">
              <w:rPr>
                <w:rFonts w:ascii="Calibri" w:eastAsia="Times New Roman" w:hAnsi="Calibri" w:cs="Calibri"/>
                <w:b/>
                <w:bCs/>
                <w:lang w:eastAsia="hr-HR"/>
              </w:rPr>
              <w:t>u osnovnoj školi</w:t>
            </w:r>
          </w:p>
        </w:tc>
        <w:tc>
          <w:tcPr>
            <w:tcW w:w="4359" w:type="dxa"/>
            <w:tcBorders>
              <w:top w:val="single" w:sz="8" w:space="0" w:color="A3A3A3"/>
              <w:left w:val="single" w:sz="8" w:space="0" w:color="A3A3A3"/>
              <w:bottom w:val="single" w:sz="8" w:space="0" w:color="A3A3A3"/>
              <w:right w:val="single" w:sz="8" w:space="0" w:color="A3A3A3"/>
            </w:tcBorders>
            <w:shd w:val="clear" w:color="auto" w:fill="DBEEF3"/>
            <w:tcMar>
              <w:top w:w="80" w:type="dxa"/>
              <w:left w:w="80" w:type="dxa"/>
              <w:bottom w:w="80" w:type="dxa"/>
              <w:right w:w="80" w:type="dxa"/>
            </w:tcMar>
            <w:hideMark/>
          </w:tcPr>
          <w:p w14:paraId="1146A312"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Postotni udijeli  u konačnoj ocjeni za rad </w:t>
            </w:r>
            <w:r w:rsidRPr="00883A70">
              <w:rPr>
                <w:rFonts w:ascii="Calibri" w:eastAsia="Times New Roman" w:hAnsi="Calibri" w:cs="Calibri"/>
                <w:b/>
                <w:bCs/>
                <w:lang w:eastAsia="hr-HR"/>
              </w:rPr>
              <w:t>u srednjoj školi</w:t>
            </w:r>
          </w:p>
        </w:tc>
      </w:tr>
      <w:tr w:rsidR="00883A70" w:rsidRPr="00883A70" w14:paraId="04F6CA33" w14:textId="77777777" w:rsidTr="00883A70">
        <w:tc>
          <w:tcPr>
            <w:tcW w:w="374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E066393"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I</w:t>
            </w:r>
            <w:r w:rsidR="00CE0113">
              <w:rPr>
                <w:rFonts w:ascii="Calibri" w:eastAsia="Times New Roman" w:hAnsi="Calibri" w:cs="Calibri"/>
                <w:lang w:eastAsia="hr-HR"/>
              </w:rPr>
              <w:t>dentifikacija kemijskih pojmova</w:t>
            </w:r>
            <w:r w:rsidRPr="00883A70">
              <w:rPr>
                <w:rFonts w:ascii="Calibri" w:eastAsia="Times New Roman" w:hAnsi="Calibri" w:cs="Calibri"/>
                <w:lang w:eastAsia="hr-HR"/>
              </w:rPr>
              <w:t xml:space="preserve"> i koncepata</w:t>
            </w:r>
          </w:p>
        </w:tc>
        <w:tc>
          <w:tcPr>
            <w:tcW w:w="468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626BB05"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20 %</w:t>
            </w:r>
          </w:p>
        </w:tc>
        <w:tc>
          <w:tcPr>
            <w:tcW w:w="431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6E186A2"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15 %</w:t>
            </w:r>
          </w:p>
        </w:tc>
      </w:tr>
      <w:tr w:rsidR="00883A70" w:rsidRPr="00883A70" w14:paraId="33E9CA10" w14:textId="77777777" w:rsidTr="00883A70">
        <w:tc>
          <w:tcPr>
            <w:tcW w:w="374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AB7B5BC" w14:textId="77777777" w:rsidR="00883A70" w:rsidRPr="00883A70" w:rsidRDefault="00CE0113" w:rsidP="00883A70">
            <w:pPr>
              <w:spacing w:after="0" w:line="240" w:lineRule="auto"/>
              <w:rPr>
                <w:rFonts w:ascii="Calibri" w:eastAsia="Times New Roman" w:hAnsi="Calibri" w:cs="Calibri"/>
                <w:lang w:eastAsia="hr-HR"/>
              </w:rPr>
            </w:pPr>
            <w:r>
              <w:rPr>
                <w:rFonts w:ascii="Calibri" w:eastAsia="Times New Roman" w:hAnsi="Calibri" w:cs="Calibri"/>
                <w:lang w:eastAsia="hr-HR"/>
              </w:rPr>
              <w:t xml:space="preserve">Objašnjenje </w:t>
            </w:r>
            <w:r w:rsidR="00883A70" w:rsidRPr="00883A70">
              <w:rPr>
                <w:rFonts w:ascii="Calibri" w:eastAsia="Times New Roman" w:hAnsi="Calibri" w:cs="Calibri"/>
                <w:lang w:eastAsia="hr-HR"/>
              </w:rPr>
              <w:t>pojmova</w:t>
            </w:r>
          </w:p>
        </w:tc>
        <w:tc>
          <w:tcPr>
            <w:tcW w:w="468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4C3B168"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15 %</w:t>
            </w:r>
          </w:p>
        </w:tc>
        <w:tc>
          <w:tcPr>
            <w:tcW w:w="431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279C0E5"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20 %</w:t>
            </w:r>
          </w:p>
        </w:tc>
      </w:tr>
      <w:tr w:rsidR="00883A70" w:rsidRPr="00883A70" w14:paraId="606B3DDF" w14:textId="77777777" w:rsidTr="00883A70">
        <w:tc>
          <w:tcPr>
            <w:tcW w:w="374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AF99C7C"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Lista pitanja</w:t>
            </w:r>
          </w:p>
        </w:tc>
        <w:tc>
          <w:tcPr>
            <w:tcW w:w="468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4F4FE43"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30 %</w:t>
            </w:r>
          </w:p>
        </w:tc>
        <w:tc>
          <w:tcPr>
            <w:tcW w:w="431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5CB398B"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40 %</w:t>
            </w:r>
          </w:p>
        </w:tc>
      </w:tr>
      <w:tr w:rsidR="00883A70" w:rsidRPr="00883A70" w14:paraId="40935D69" w14:textId="77777777" w:rsidTr="00883A70">
        <w:tc>
          <w:tcPr>
            <w:tcW w:w="374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D316C95"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Odgovori na sastavljena pitanja</w:t>
            </w:r>
          </w:p>
        </w:tc>
        <w:tc>
          <w:tcPr>
            <w:tcW w:w="468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C1F3811"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20 %</w:t>
            </w:r>
          </w:p>
        </w:tc>
        <w:tc>
          <w:tcPr>
            <w:tcW w:w="431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4B6B6E6"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20 %</w:t>
            </w:r>
          </w:p>
        </w:tc>
      </w:tr>
      <w:tr w:rsidR="00883A70" w:rsidRPr="00883A70" w14:paraId="0ADCDA78" w14:textId="77777777" w:rsidTr="00883A70">
        <w:tc>
          <w:tcPr>
            <w:tcW w:w="374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0736666"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Izvještaj rada </w:t>
            </w:r>
          </w:p>
        </w:tc>
        <w:tc>
          <w:tcPr>
            <w:tcW w:w="468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62C4E6B"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15 %</w:t>
            </w:r>
          </w:p>
        </w:tc>
        <w:tc>
          <w:tcPr>
            <w:tcW w:w="431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CC91FFC"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5 %</w:t>
            </w:r>
          </w:p>
        </w:tc>
      </w:tr>
    </w:tbl>
    <w:p w14:paraId="55B5F1DA" w14:textId="77777777" w:rsidR="000E50C0" w:rsidRPr="00CE0113" w:rsidRDefault="000E50C0" w:rsidP="00CE0113">
      <w:pPr>
        <w:spacing w:after="0" w:line="240" w:lineRule="auto"/>
        <w:rPr>
          <w:rFonts w:ascii="Calibri" w:eastAsia="Times New Roman" w:hAnsi="Calibri" w:cs="Calibri"/>
          <w:lang w:eastAsia="hr-HR"/>
        </w:rPr>
      </w:pPr>
      <w:r>
        <w:rPr>
          <w:rFonts w:ascii="Calibri" w:eastAsia="Times New Roman" w:hAnsi="Calibri" w:cs="Calibri"/>
          <w:color w:val="0070C0"/>
          <w:sz w:val="32"/>
          <w:szCs w:val="32"/>
          <w:lang w:eastAsia="hr-HR"/>
        </w:rPr>
        <w:br w:type="page"/>
      </w:r>
    </w:p>
    <w:p w14:paraId="400C243E" w14:textId="77777777" w:rsidR="00883A70" w:rsidRPr="00883A70" w:rsidRDefault="00883A70" w:rsidP="00883A70">
      <w:pPr>
        <w:spacing w:after="0" w:line="240" w:lineRule="auto"/>
        <w:rPr>
          <w:rFonts w:ascii="Calibri" w:eastAsia="Times New Roman" w:hAnsi="Calibri" w:cs="Calibri"/>
          <w:color w:val="0070C0"/>
          <w:sz w:val="32"/>
          <w:szCs w:val="32"/>
          <w:lang w:eastAsia="hr-HR"/>
        </w:rPr>
      </w:pPr>
      <w:r w:rsidRPr="00883A70">
        <w:rPr>
          <w:rFonts w:ascii="Calibri" w:eastAsia="Times New Roman" w:hAnsi="Calibri" w:cs="Calibri"/>
          <w:color w:val="0070C0"/>
          <w:sz w:val="32"/>
          <w:szCs w:val="32"/>
          <w:lang w:eastAsia="hr-HR"/>
        </w:rPr>
        <w:lastRenderedPageBreak/>
        <w:t>Primjer vrednovanja pokusa</w:t>
      </w:r>
    </w:p>
    <w:p w14:paraId="2CD73584" w14:textId="77777777" w:rsidR="000E50C0" w:rsidRDefault="000E50C0" w:rsidP="00883A70">
      <w:pPr>
        <w:spacing w:before="100" w:after="100" w:line="240" w:lineRule="auto"/>
        <w:rPr>
          <w:rFonts w:ascii="Calibri" w:eastAsia="Times New Roman" w:hAnsi="Calibri" w:cs="Calibri"/>
          <w:lang w:eastAsia="hr-HR"/>
        </w:rPr>
      </w:pPr>
    </w:p>
    <w:p w14:paraId="572CDE5F" w14:textId="77777777" w:rsidR="00883A70" w:rsidRPr="00883A70" w:rsidRDefault="00883A70" w:rsidP="00883A70">
      <w:pPr>
        <w:spacing w:before="100" w:after="100" w:line="240" w:lineRule="auto"/>
        <w:rPr>
          <w:rFonts w:ascii="Calibri" w:eastAsia="Times New Roman" w:hAnsi="Calibri" w:cs="Calibri"/>
          <w:lang w:eastAsia="hr-HR"/>
        </w:rPr>
      </w:pPr>
      <w:r w:rsidRPr="00883A70">
        <w:rPr>
          <w:rFonts w:ascii="Calibri" w:eastAsia="Times New Roman" w:hAnsi="Calibri" w:cs="Calibri"/>
          <w:lang w:eastAsia="hr-HR"/>
        </w:rPr>
        <w:t xml:space="preserve">U kurikulumu predmeta Kemija stoji kako se učenje i poučavanje predmeta temelji na stjecanju znanja i vještina putem složenih kognitivnih procesa percepcije (opažanja), znanstvene komunikacije (prikazivanje opaženoga i rasprava) te rasuđivanja (analiza rasprave, vrednovanje i donošenja zaključaka). </w:t>
      </w:r>
    </w:p>
    <w:p w14:paraId="6F5BBF0C" w14:textId="77777777" w:rsidR="00883A70" w:rsidRPr="00883A70" w:rsidRDefault="00883A70" w:rsidP="00883A70">
      <w:pPr>
        <w:spacing w:before="100" w:after="100" w:line="240" w:lineRule="auto"/>
        <w:rPr>
          <w:rFonts w:ascii="Calibri" w:eastAsia="Times New Roman" w:hAnsi="Calibri" w:cs="Calibri"/>
          <w:lang w:eastAsia="hr-HR"/>
        </w:rPr>
      </w:pPr>
      <w:r w:rsidRPr="00883A70">
        <w:rPr>
          <w:rFonts w:ascii="Calibri" w:eastAsia="Times New Roman" w:hAnsi="Calibri" w:cs="Calibri"/>
          <w:lang w:eastAsia="hr-HR"/>
        </w:rPr>
        <w:t>Kemijski pokus obuhvaća sve navedene kognitivne procese, stoga je kao dio iskustvenoga učenja temeljna nastavna aktivnost.</w:t>
      </w:r>
    </w:p>
    <w:p w14:paraId="2DBD15B6" w14:textId="77777777" w:rsidR="00883A70" w:rsidRPr="00883A70" w:rsidRDefault="00883A70" w:rsidP="00883A70">
      <w:pPr>
        <w:spacing w:before="100" w:after="100" w:line="240" w:lineRule="auto"/>
        <w:rPr>
          <w:rFonts w:ascii="Calibri" w:eastAsia="Times New Roman" w:hAnsi="Calibri" w:cs="Calibri"/>
          <w:lang w:eastAsia="hr-HR"/>
        </w:rPr>
      </w:pPr>
      <w:r w:rsidRPr="00883A70">
        <w:rPr>
          <w:rFonts w:ascii="Calibri" w:eastAsia="Times New Roman" w:hAnsi="Calibri" w:cs="Calibri"/>
          <w:lang w:eastAsia="hr-HR"/>
        </w:rPr>
        <w:t xml:space="preserve">Izvođenje pokusa osim što može biti izvor znanja i vještina, može poslužiti iza vrednovanje naučenog, kao učenje i za učenje, ovisno o organizaciji nastave. Komponente koje se vrednuju mogu se mijenjati ovisno o vrsti pokusa, vremenu raspoloživom za izvođenje i ocjenjivanje pokusa, o vrsti vrednovanja o kojem se radi ili vrsti programa kojeg učenici pohađaju.. </w:t>
      </w:r>
    </w:p>
    <w:p w14:paraId="49F6C5C0" w14:textId="77777777" w:rsidR="00883A70" w:rsidRPr="00883A70" w:rsidRDefault="00883A70" w:rsidP="00883A70">
      <w:pPr>
        <w:spacing w:before="100" w:after="100" w:line="240" w:lineRule="auto"/>
        <w:rPr>
          <w:rFonts w:ascii="Calibri" w:eastAsia="Times New Roman" w:hAnsi="Calibri" w:cs="Calibri"/>
          <w:lang w:eastAsia="hr-HR"/>
        </w:rPr>
      </w:pPr>
      <w:r w:rsidRPr="00883A70">
        <w:rPr>
          <w:rFonts w:ascii="Calibri" w:eastAsia="Times New Roman" w:hAnsi="Calibri" w:cs="Calibri"/>
          <w:lang w:eastAsia="hr-HR"/>
        </w:rPr>
        <w:t xml:space="preserve">Pokus se može ocijeniti jednom ili dvije ocjene. Ukoliko će naglasak u vrednovanju pokusa biti  provjera usvojenosti znanja i vještina koje su se prethodno obradile na satu, ocjena se može unijeti u element ocjenjivanja </w:t>
      </w:r>
      <w:r w:rsidR="000E50C0">
        <w:rPr>
          <w:rFonts w:ascii="Calibri" w:eastAsia="Times New Roman" w:hAnsi="Calibri" w:cs="Calibri"/>
          <w:lang w:eastAsia="hr-HR"/>
        </w:rPr>
        <w:t>„</w:t>
      </w:r>
      <w:r w:rsidRPr="00883A70">
        <w:rPr>
          <w:rFonts w:ascii="Calibri" w:eastAsia="Times New Roman" w:hAnsi="Calibri" w:cs="Calibri"/>
          <w:lang w:eastAsia="hr-HR"/>
        </w:rPr>
        <w:t>Usvojenost kemijskih koncepata</w:t>
      </w:r>
      <w:r w:rsidR="000E50C0">
        <w:rPr>
          <w:rFonts w:ascii="Calibri" w:eastAsia="Times New Roman" w:hAnsi="Calibri" w:cs="Calibri"/>
          <w:lang w:eastAsia="hr-HR"/>
        </w:rPr>
        <w:t>”</w:t>
      </w:r>
      <w:r w:rsidRPr="00883A70">
        <w:rPr>
          <w:rFonts w:ascii="Calibri" w:eastAsia="Times New Roman" w:hAnsi="Calibri" w:cs="Calibri"/>
          <w:lang w:eastAsia="hr-HR"/>
        </w:rPr>
        <w:t>. Ukoliko će unutar izvedbe pokusa trebati provesti neki račun ili nacrtati graf, ili predvidjeti produkt, formirati obrazloženje uočenog, p</w:t>
      </w:r>
      <w:r w:rsidR="000E50C0">
        <w:rPr>
          <w:rFonts w:ascii="Calibri" w:eastAsia="Times New Roman" w:hAnsi="Calibri" w:cs="Calibri"/>
          <w:lang w:eastAsia="hr-HR"/>
        </w:rPr>
        <w:t>redložiti alternativni postupak</w:t>
      </w:r>
      <w:r w:rsidRPr="00883A70">
        <w:rPr>
          <w:rFonts w:ascii="Calibri" w:eastAsia="Times New Roman" w:hAnsi="Calibri" w:cs="Calibri"/>
          <w:lang w:eastAsia="hr-HR"/>
        </w:rPr>
        <w:t xml:space="preserve"> i sl. ocjena se može </w:t>
      </w:r>
      <w:r w:rsidR="000E50C0">
        <w:rPr>
          <w:rFonts w:ascii="Calibri" w:eastAsia="Times New Roman" w:hAnsi="Calibri" w:cs="Calibri"/>
          <w:lang w:eastAsia="hr-HR"/>
        </w:rPr>
        <w:t>unijeti u element ocjenjivanja „</w:t>
      </w:r>
      <w:r w:rsidRPr="00883A70">
        <w:rPr>
          <w:rFonts w:ascii="Calibri" w:eastAsia="Times New Roman" w:hAnsi="Calibri" w:cs="Calibri"/>
          <w:lang w:eastAsia="hr-HR"/>
        </w:rPr>
        <w:t>Pr</w:t>
      </w:r>
      <w:r w:rsidR="000E50C0">
        <w:rPr>
          <w:rFonts w:ascii="Calibri" w:eastAsia="Times New Roman" w:hAnsi="Calibri" w:cs="Calibri"/>
          <w:lang w:eastAsia="hr-HR"/>
        </w:rPr>
        <w:t xml:space="preserve">irodoznanstvene kompetencije”. </w:t>
      </w:r>
      <w:r w:rsidRPr="00883A70">
        <w:rPr>
          <w:rFonts w:ascii="Calibri" w:eastAsia="Times New Roman" w:hAnsi="Calibri" w:cs="Calibri"/>
          <w:lang w:eastAsia="hr-HR"/>
        </w:rPr>
        <w:t xml:space="preserve">Spretnom organizacijom izvedbe i vrednovanja pokusa mogu se donijeti dvije ocjene po jednom pokusu i to za cijelu grupu učenika. Pripreme se liste s imenima učenika i komponentama koje će se vrednovati te se tijekom izvođenja pokusa prati cijela grupa učenika i ocijeni. </w:t>
      </w:r>
    </w:p>
    <w:p w14:paraId="1B0D4067" w14:textId="77777777" w:rsidR="00883A70" w:rsidRPr="00883A70" w:rsidRDefault="00883A70" w:rsidP="00883A70">
      <w:pPr>
        <w:spacing w:before="100" w:after="100" w:line="240" w:lineRule="auto"/>
        <w:rPr>
          <w:rFonts w:ascii="Corbel" w:eastAsia="Times New Roman" w:hAnsi="Corbel" w:cs="Calibri"/>
          <w:sz w:val="24"/>
          <w:szCs w:val="24"/>
          <w:lang w:eastAsia="hr-HR"/>
        </w:rPr>
      </w:pPr>
    </w:p>
    <w:p w14:paraId="666C673D" w14:textId="77777777" w:rsidR="00883A70" w:rsidRPr="00883A70" w:rsidRDefault="00883A70" w:rsidP="00883A70">
      <w:pPr>
        <w:spacing w:before="100" w:after="100" w:line="240" w:lineRule="auto"/>
        <w:rPr>
          <w:rFonts w:ascii="Calibri" w:eastAsia="Times New Roman" w:hAnsi="Calibri" w:cs="Calibri"/>
          <w:lang w:eastAsia="hr-HR"/>
        </w:rPr>
      </w:pPr>
      <w:r w:rsidRPr="00883A70">
        <w:rPr>
          <w:rFonts w:ascii="Calibri" w:eastAsia="Times New Roman" w:hAnsi="Calibri" w:cs="Calibri"/>
          <w:lang w:eastAsia="hr-HR"/>
        </w:rPr>
        <w:t>Ovdje je predložen jeda</w:t>
      </w:r>
      <w:r w:rsidR="000E50C0">
        <w:rPr>
          <w:rFonts w:ascii="Calibri" w:eastAsia="Times New Roman" w:hAnsi="Calibri" w:cs="Calibri"/>
          <w:lang w:eastAsia="hr-HR"/>
        </w:rPr>
        <w:t>n od načina vrednovanja pokusa.</w:t>
      </w:r>
    </w:p>
    <w:p w14:paraId="67C1755C"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noProof/>
          <w:lang w:eastAsia="hr-HR"/>
        </w:rPr>
        <w:drawing>
          <wp:inline distT="0" distB="0" distL="0" distR="0" wp14:anchorId="5430A882" wp14:editId="69BD5545">
            <wp:extent cx="5715000" cy="3093720"/>
            <wp:effectExtent l="0" t="0" r="0" b="0"/>
            <wp:docPr id="1" name="Picture 1" descr="Machine generated alternative text:&#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hine generated alternative text:&#10;&#1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15000" cy="3093720"/>
                    </a:xfrm>
                    <a:prstGeom prst="rect">
                      <a:avLst/>
                    </a:prstGeom>
                    <a:noFill/>
                    <a:ln>
                      <a:noFill/>
                    </a:ln>
                  </pic:spPr>
                </pic:pic>
              </a:graphicData>
            </a:graphic>
          </wp:inline>
        </w:drawing>
      </w:r>
    </w:p>
    <w:p w14:paraId="03C04156" w14:textId="77777777" w:rsidR="00883A70" w:rsidRPr="00883A70" w:rsidRDefault="00883A70" w:rsidP="00883A70">
      <w:pPr>
        <w:spacing w:before="100" w:after="100" w:line="240" w:lineRule="auto"/>
        <w:rPr>
          <w:rFonts w:ascii="Corbel" w:eastAsia="Times New Roman" w:hAnsi="Corbel" w:cs="Calibri"/>
          <w:sz w:val="24"/>
          <w:szCs w:val="24"/>
          <w:lang w:eastAsia="hr-HR"/>
        </w:rPr>
      </w:pPr>
      <w:r w:rsidRPr="00883A70">
        <w:rPr>
          <w:rFonts w:ascii="Corbel" w:eastAsia="Times New Roman" w:hAnsi="Corbel" w:cs="Calibri"/>
          <w:sz w:val="24"/>
          <w:szCs w:val="24"/>
          <w:lang w:eastAsia="hr-HR"/>
        </w:rPr>
        <w:t> </w:t>
      </w:r>
    </w:p>
    <w:p w14:paraId="01973DD6" w14:textId="77777777" w:rsidR="00883A70" w:rsidRPr="00883A70" w:rsidRDefault="00883A70" w:rsidP="00883A70">
      <w:pPr>
        <w:spacing w:before="100" w:after="100" w:line="240" w:lineRule="auto"/>
        <w:rPr>
          <w:rFonts w:ascii="Calibri" w:eastAsia="Times New Roman" w:hAnsi="Calibri" w:cs="Calibri"/>
          <w:lang w:eastAsia="hr-HR"/>
        </w:rPr>
      </w:pPr>
      <w:r w:rsidRPr="00883A70">
        <w:rPr>
          <w:rFonts w:ascii="Calibri" w:eastAsia="Times New Roman" w:hAnsi="Calibri" w:cs="Calibri"/>
          <w:lang w:eastAsia="hr-HR"/>
        </w:rPr>
        <w:t xml:space="preserve">Tijekom izvedbe pokusa može se procijeniti urednost stola na kojem radi učenik, kako rukovodi opremom, da li je aparatura dobro posložena prema zahtjevima pokusa, kolika je spretnost rada te kakva je kvaliteta dobivenog produkta. Ta ocjena se može unijeti u element ocjenjivanja </w:t>
      </w:r>
      <w:r w:rsidR="00CE0113">
        <w:rPr>
          <w:rFonts w:ascii="Calibri" w:eastAsia="Times New Roman" w:hAnsi="Calibri" w:cs="Calibri"/>
          <w:lang w:eastAsia="hr-HR"/>
        </w:rPr>
        <w:t>„</w:t>
      </w:r>
      <w:r w:rsidRPr="00883A70">
        <w:rPr>
          <w:rFonts w:ascii="Calibri" w:eastAsia="Times New Roman" w:hAnsi="Calibri" w:cs="Calibri"/>
          <w:lang w:eastAsia="hr-HR"/>
        </w:rPr>
        <w:t>Usvojenost kemijskih koncepata</w:t>
      </w:r>
      <w:r w:rsidR="00CE0113">
        <w:rPr>
          <w:rFonts w:ascii="Calibri" w:eastAsia="Times New Roman" w:hAnsi="Calibri" w:cs="Calibri"/>
          <w:lang w:eastAsia="hr-HR"/>
        </w:rPr>
        <w:t>”</w:t>
      </w:r>
      <w:r w:rsidRPr="00883A70">
        <w:rPr>
          <w:rFonts w:ascii="Calibri" w:eastAsia="Times New Roman" w:hAnsi="Calibri" w:cs="Calibri"/>
          <w:lang w:eastAsia="hr-HR"/>
        </w:rPr>
        <w:t xml:space="preserve">. Ukoliko se traži račun </w:t>
      </w:r>
      <w:r w:rsidR="00CE0113">
        <w:rPr>
          <w:rFonts w:ascii="Calibri" w:eastAsia="Times New Roman" w:hAnsi="Calibri" w:cs="Calibri"/>
          <w:lang w:eastAsia="hr-HR"/>
        </w:rPr>
        <w:t xml:space="preserve">i crtanje grafa u istom pokusu </w:t>
      </w:r>
      <w:r w:rsidRPr="00883A70">
        <w:rPr>
          <w:rFonts w:ascii="Calibri" w:eastAsia="Times New Roman" w:hAnsi="Calibri" w:cs="Calibri"/>
          <w:lang w:eastAsia="hr-HR"/>
        </w:rPr>
        <w:t>taj dio se može posebno ocijeniti</w:t>
      </w:r>
      <w:r w:rsidR="00CE0113">
        <w:rPr>
          <w:rFonts w:ascii="Calibri" w:eastAsia="Times New Roman" w:hAnsi="Calibri" w:cs="Calibri"/>
          <w:lang w:eastAsia="hr-HR"/>
        </w:rPr>
        <w:t xml:space="preserve"> i unijeti element ocjenjivanja</w:t>
      </w:r>
      <w:r w:rsidRPr="00883A70">
        <w:rPr>
          <w:rFonts w:ascii="Calibri" w:eastAsia="Times New Roman" w:hAnsi="Calibri" w:cs="Calibri"/>
          <w:lang w:eastAsia="hr-HR"/>
        </w:rPr>
        <w:t xml:space="preserve"> </w:t>
      </w:r>
      <w:r w:rsidR="00CE0113">
        <w:rPr>
          <w:rFonts w:ascii="Calibri" w:eastAsia="Times New Roman" w:hAnsi="Calibri" w:cs="Calibri"/>
          <w:lang w:eastAsia="hr-HR"/>
        </w:rPr>
        <w:t>„</w:t>
      </w:r>
      <w:r w:rsidRPr="00883A70">
        <w:rPr>
          <w:rFonts w:ascii="Calibri" w:eastAsia="Times New Roman" w:hAnsi="Calibri" w:cs="Calibri"/>
          <w:lang w:eastAsia="hr-HR"/>
        </w:rPr>
        <w:t>Prirodoznanstvene kompetencije</w:t>
      </w:r>
      <w:r w:rsidR="00CE0113">
        <w:rPr>
          <w:rFonts w:ascii="Calibri" w:eastAsia="Times New Roman" w:hAnsi="Calibri" w:cs="Calibri"/>
          <w:lang w:eastAsia="hr-HR"/>
        </w:rPr>
        <w:t>”</w:t>
      </w:r>
      <w:r w:rsidRPr="00883A70">
        <w:rPr>
          <w:rFonts w:ascii="Calibri" w:eastAsia="Times New Roman" w:hAnsi="Calibri" w:cs="Calibri"/>
          <w:lang w:eastAsia="hr-HR"/>
        </w:rPr>
        <w:t>.</w:t>
      </w:r>
    </w:p>
    <w:p w14:paraId="222BFA0F" w14:textId="77777777" w:rsidR="00883A70" w:rsidRPr="00883A70" w:rsidRDefault="00883A70" w:rsidP="00883A70">
      <w:pPr>
        <w:spacing w:before="100" w:after="100" w:line="240" w:lineRule="auto"/>
        <w:rPr>
          <w:rFonts w:ascii="Calibri" w:eastAsia="Times New Roman" w:hAnsi="Calibri" w:cs="Calibri"/>
          <w:lang w:eastAsia="hr-HR"/>
        </w:rPr>
      </w:pPr>
      <w:r w:rsidRPr="00883A70">
        <w:rPr>
          <w:rFonts w:ascii="Calibri" w:eastAsia="Times New Roman" w:hAnsi="Calibri" w:cs="Calibri"/>
          <w:lang w:eastAsia="hr-HR"/>
        </w:rPr>
        <w:t> </w:t>
      </w:r>
    </w:p>
    <w:p w14:paraId="0C24D796" w14:textId="77777777" w:rsidR="00883A70" w:rsidRPr="00883A70" w:rsidRDefault="00883A70" w:rsidP="00883A70">
      <w:pPr>
        <w:spacing w:before="100" w:after="100" w:line="240" w:lineRule="auto"/>
        <w:rPr>
          <w:rFonts w:ascii="Calibri" w:eastAsia="Times New Roman" w:hAnsi="Calibri" w:cs="Calibri"/>
          <w:lang w:eastAsia="hr-HR"/>
        </w:rPr>
      </w:pPr>
      <w:r w:rsidRPr="00883A70">
        <w:rPr>
          <w:rFonts w:ascii="Calibri" w:eastAsia="Times New Roman" w:hAnsi="Calibri" w:cs="Calibri"/>
          <w:lang w:eastAsia="hr-HR"/>
        </w:rPr>
        <w:lastRenderedPageBreak/>
        <w:t xml:space="preserve">Niže je dan </w:t>
      </w:r>
      <w:r w:rsidR="00CE0113">
        <w:rPr>
          <w:rFonts w:ascii="Calibri" w:eastAsia="Times New Roman" w:hAnsi="Calibri" w:cs="Calibri"/>
          <w:lang w:eastAsia="hr-HR"/>
        </w:rPr>
        <w:t xml:space="preserve">primjer </w:t>
      </w:r>
      <w:r w:rsidRPr="00883A70">
        <w:rPr>
          <w:rFonts w:ascii="Calibri" w:eastAsia="Times New Roman" w:hAnsi="Calibri" w:cs="Calibri"/>
          <w:lang w:eastAsia="hr-HR"/>
        </w:rPr>
        <w:t>pokus</w:t>
      </w:r>
      <w:r w:rsidR="00CE0113">
        <w:rPr>
          <w:rFonts w:ascii="Calibri" w:eastAsia="Times New Roman" w:hAnsi="Calibri" w:cs="Calibri"/>
          <w:lang w:eastAsia="hr-HR"/>
        </w:rPr>
        <w:t>a</w:t>
      </w:r>
      <w:r w:rsidRPr="00883A70">
        <w:rPr>
          <w:rFonts w:ascii="Calibri" w:eastAsia="Times New Roman" w:hAnsi="Calibri" w:cs="Calibri"/>
          <w:lang w:eastAsia="hr-HR"/>
        </w:rPr>
        <w:t xml:space="preserve"> koji može poslužiti kao ilustracija vrednovanja pokusa i u kojem se vrednuju samo vještine izvođenja pojedinih postupaka u pokusu. </w:t>
      </w:r>
    </w:p>
    <w:p w14:paraId="7C6F5511" w14:textId="77777777" w:rsidR="00883A70" w:rsidRPr="00883A70" w:rsidRDefault="00883A70" w:rsidP="00883A70">
      <w:pPr>
        <w:spacing w:before="100" w:after="100" w:line="240" w:lineRule="auto"/>
        <w:rPr>
          <w:rFonts w:ascii="Calibri" w:eastAsia="Times New Roman" w:hAnsi="Calibri" w:cs="Calibri"/>
          <w:lang w:eastAsia="hr-HR"/>
        </w:rPr>
      </w:pPr>
    </w:p>
    <w:p w14:paraId="561F5EE1" w14:textId="77777777" w:rsidR="00883A70" w:rsidRPr="00883A70" w:rsidRDefault="00883A70" w:rsidP="00883A70">
      <w:pPr>
        <w:spacing w:before="100" w:after="100" w:line="240" w:lineRule="auto"/>
        <w:rPr>
          <w:rFonts w:ascii="Calibri" w:eastAsia="Times New Roman" w:hAnsi="Calibri" w:cs="Calibri"/>
          <w:lang w:eastAsia="hr-HR"/>
        </w:rPr>
      </w:pPr>
      <w:r w:rsidRPr="00883A70">
        <w:rPr>
          <w:rFonts w:ascii="Calibri" w:eastAsia="Times New Roman" w:hAnsi="Calibri" w:cs="Calibri"/>
          <w:b/>
          <w:bCs/>
          <w:lang w:eastAsia="hr-HR"/>
        </w:rPr>
        <w:t>Opis pokusa</w:t>
      </w:r>
    </w:p>
    <w:p w14:paraId="0C87BCFA" w14:textId="77777777" w:rsidR="00883A70" w:rsidRPr="00883A70" w:rsidRDefault="00883A70" w:rsidP="00883A70">
      <w:pPr>
        <w:spacing w:before="100" w:after="100" w:line="240" w:lineRule="auto"/>
        <w:rPr>
          <w:rFonts w:ascii="Calibri" w:eastAsia="Times New Roman" w:hAnsi="Calibri" w:cs="Calibri"/>
          <w:lang w:eastAsia="hr-HR"/>
        </w:rPr>
      </w:pPr>
      <w:r w:rsidRPr="00883A70">
        <w:rPr>
          <w:rFonts w:ascii="Calibri" w:eastAsia="Times New Roman" w:hAnsi="Calibri" w:cs="Calibri"/>
          <w:b/>
          <w:bCs/>
          <w:lang w:eastAsia="hr-HR"/>
        </w:rPr>
        <w:t xml:space="preserve">Zadatak: </w:t>
      </w:r>
      <w:r w:rsidRPr="00883A70">
        <w:rPr>
          <w:rFonts w:ascii="Calibri" w:eastAsia="Times New Roman" w:hAnsi="Calibri" w:cs="Calibri"/>
          <w:lang w:eastAsia="hr-HR"/>
        </w:rPr>
        <w:t>Odrediti maseni udio natrijeva klorida u zasićenoj vodenoj otopini</w:t>
      </w:r>
      <w:r w:rsidR="00CE0113">
        <w:rPr>
          <w:rFonts w:ascii="Calibri" w:eastAsia="Times New Roman" w:hAnsi="Calibri" w:cs="Calibri"/>
          <w:lang w:eastAsia="hr-HR"/>
        </w:rPr>
        <w:t>.</w:t>
      </w:r>
    </w:p>
    <w:p w14:paraId="4E697120" w14:textId="77777777" w:rsidR="00883A70" w:rsidRPr="00883A70" w:rsidRDefault="00883A70" w:rsidP="00883A70">
      <w:pPr>
        <w:spacing w:before="100" w:after="100" w:line="240" w:lineRule="auto"/>
        <w:rPr>
          <w:rFonts w:ascii="Calibri" w:eastAsia="Times New Roman" w:hAnsi="Calibri" w:cs="Calibri"/>
          <w:lang w:eastAsia="hr-HR"/>
        </w:rPr>
      </w:pPr>
      <w:r w:rsidRPr="00883A70">
        <w:rPr>
          <w:rFonts w:ascii="Calibri" w:eastAsia="Times New Roman" w:hAnsi="Calibri" w:cs="Calibri"/>
          <w:b/>
          <w:bCs/>
          <w:lang w:eastAsia="hr-HR"/>
        </w:rPr>
        <w:t xml:space="preserve">Pribor i kemikalije: </w:t>
      </w:r>
      <w:proofErr w:type="spellStart"/>
      <w:r w:rsidRPr="00883A70">
        <w:rPr>
          <w:rFonts w:ascii="Calibri" w:eastAsia="Times New Roman" w:hAnsi="Calibri" w:cs="Calibri"/>
          <w:lang w:eastAsia="hr-HR"/>
        </w:rPr>
        <w:t>Erlenmeyerove</w:t>
      </w:r>
      <w:proofErr w:type="spellEnd"/>
      <w:r w:rsidRPr="00883A70">
        <w:rPr>
          <w:rFonts w:ascii="Calibri" w:eastAsia="Times New Roman" w:hAnsi="Calibri" w:cs="Calibri"/>
          <w:lang w:eastAsia="hr-HR"/>
        </w:rPr>
        <w:t xml:space="preserve"> tikvice od 100 mL, gumeni čep za tikvicu, vaga, žličica, lijevak, filtrirni papir, de</w:t>
      </w:r>
      <w:r w:rsidR="00CE0113">
        <w:rPr>
          <w:rFonts w:ascii="Calibri" w:eastAsia="Times New Roman" w:hAnsi="Calibri" w:cs="Calibri"/>
          <w:lang w:eastAsia="hr-HR"/>
        </w:rPr>
        <w:t>stilirana voda, natrijev klorid</w:t>
      </w:r>
    </w:p>
    <w:p w14:paraId="3E25BC35" w14:textId="77777777" w:rsidR="00883A70" w:rsidRPr="00883A70" w:rsidRDefault="00883A70" w:rsidP="00883A70">
      <w:pPr>
        <w:spacing w:before="100" w:after="100" w:line="240" w:lineRule="auto"/>
        <w:rPr>
          <w:rFonts w:ascii="Calibri" w:eastAsia="Times New Roman" w:hAnsi="Calibri" w:cs="Calibri"/>
          <w:lang w:eastAsia="hr-HR"/>
        </w:rPr>
      </w:pPr>
      <w:r w:rsidRPr="00883A70">
        <w:rPr>
          <w:rFonts w:ascii="Calibri" w:eastAsia="Times New Roman" w:hAnsi="Calibri" w:cs="Calibri"/>
          <w:b/>
          <w:bCs/>
          <w:lang w:eastAsia="hr-HR"/>
        </w:rPr>
        <w:t xml:space="preserve">Postupak: </w:t>
      </w:r>
      <w:r w:rsidRPr="00883A70">
        <w:rPr>
          <w:rFonts w:ascii="Calibri" w:eastAsia="Times New Roman" w:hAnsi="Calibri" w:cs="Calibri"/>
          <w:lang w:eastAsia="hr-HR"/>
        </w:rPr>
        <w:t xml:space="preserve">U izvaganu Erlenmeyerovu tikvicu </w:t>
      </w:r>
      <w:r w:rsidRPr="00883A70">
        <w:rPr>
          <w:rFonts w:ascii="Calibri" w:eastAsia="Times New Roman" w:hAnsi="Calibri" w:cs="Calibri"/>
          <w:b/>
          <w:bCs/>
          <w:lang w:eastAsia="hr-HR"/>
        </w:rPr>
        <w:t>1</w:t>
      </w:r>
      <w:r w:rsidRPr="00883A70">
        <w:rPr>
          <w:rFonts w:ascii="Calibri" w:eastAsia="Times New Roman" w:hAnsi="Calibri" w:cs="Calibri"/>
          <w:lang w:eastAsia="hr-HR"/>
        </w:rPr>
        <w:t xml:space="preserve"> ulijte oko 20 mL destilirane vode i ponovno izvažite. Postupno dodajte po pola žličice natrijeva klorida, začepite čepom i mućkajte dok se ne otopi. Sol dodajte postupno dok se god otapa. Otopinu profiltrirajte u izvaganu Erlenmeyerovu tikvicu </w:t>
      </w:r>
      <w:r w:rsidRPr="00883A70">
        <w:rPr>
          <w:rFonts w:ascii="Calibri" w:eastAsia="Times New Roman" w:hAnsi="Calibri" w:cs="Calibri"/>
          <w:b/>
          <w:bCs/>
          <w:lang w:eastAsia="hr-HR"/>
        </w:rPr>
        <w:t>2</w:t>
      </w:r>
      <w:r w:rsidRPr="00883A70">
        <w:rPr>
          <w:rFonts w:ascii="Calibri" w:eastAsia="Times New Roman" w:hAnsi="Calibri" w:cs="Calibri"/>
          <w:lang w:eastAsia="hr-HR"/>
        </w:rPr>
        <w:t>. Podatke bilježite u tablicu.</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4297"/>
        <w:gridCol w:w="798"/>
      </w:tblGrid>
      <w:tr w:rsidR="00883A70" w:rsidRPr="00883A70" w14:paraId="592C6A48" w14:textId="77777777" w:rsidTr="00883A70">
        <w:tc>
          <w:tcPr>
            <w:tcW w:w="427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8B20017"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i/>
                <w:iCs/>
                <w:lang w:eastAsia="hr-HR"/>
              </w:rPr>
              <w:t xml:space="preserve">m </w:t>
            </w:r>
            <w:r w:rsidRPr="00883A70">
              <w:rPr>
                <w:rFonts w:ascii="Calibri" w:eastAsia="Times New Roman" w:hAnsi="Calibri" w:cs="Calibri"/>
                <w:lang w:eastAsia="hr-HR"/>
              </w:rPr>
              <w:t>(prazne Erlenmeyerove tikvice 1)/g</w:t>
            </w:r>
          </w:p>
        </w:tc>
        <w:tc>
          <w:tcPr>
            <w:tcW w:w="79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FBA4D17"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 </w:t>
            </w:r>
          </w:p>
        </w:tc>
      </w:tr>
      <w:tr w:rsidR="00883A70" w:rsidRPr="00883A70" w14:paraId="476B8DBA" w14:textId="77777777" w:rsidTr="00883A70">
        <w:tc>
          <w:tcPr>
            <w:tcW w:w="429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7F640F9"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i/>
                <w:iCs/>
                <w:lang w:eastAsia="hr-HR"/>
              </w:rPr>
              <w:t xml:space="preserve">m </w:t>
            </w:r>
            <w:r w:rsidRPr="00883A70">
              <w:rPr>
                <w:rFonts w:ascii="Calibri" w:eastAsia="Times New Roman" w:hAnsi="Calibri" w:cs="Calibri"/>
                <w:lang w:eastAsia="hr-HR"/>
              </w:rPr>
              <w:t>( Erlenmeyerove tikvice 1 + 20 mL vode)/g</w:t>
            </w:r>
          </w:p>
        </w:tc>
        <w:tc>
          <w:tcPr>
            <w:tcW w:w="77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D274AC0"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 </w:t>
            </w:r>
          </w:p>
        </w:tc>
      </w:tr>
      <w:tr w:rsidR="00883A70" w:rsidRPr="00883A70" w14:paraId="32447C66" w14:textId="77777777" w:rsidTr="00883A70">
        <w:tc>
          <w:tcPr>
            <w:tcW w:w="427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428FA95"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i/>
                <w:iCs/>
                <w:lang w:eastAsia="hr-HR"/>
              </w:rPr>
              <w:t xml:space="preserve">m </w:t>
            </w:r>
            <w:r w:rsidRPr="00883A70">
              <w:rPr>
                <w:rFonts w:ascii="Calibri" w:eastAsia="Times New Roman" w:hAnsi="Calibri" w:cs="Calibri"/>
                <w:lang w:eastAsia="hr-HR"/>
              </w:rPr>
              <w:t>(prazne Erlenmeyerove tikvice 2)/g</w:t>
            </w:r>
          </w:p>
        </w:tc>
        <w:tc>
          <w:tcPr>
            <w:tcW w:w="79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321C9B9"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 </w:t>
            </w:r>
          </w:p>
        </w:tc>
      </w:tr>
      <w:tr w:rsidR="00883A70" w:rsidRPr="00883A70" w14:paraId="0931F904" w14:textId="77777777" w:rsidTr="00883A70">
        <w:tc>
          <w:tcPr>
            <w:tcW w:w="427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86525C2"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i/>
                <w:iCs/>
                <w:lang w:eastAsia="hr-HR"/>
              </w:rPr>
              <w:t xml:space="preserve">m </w:t>
            </w:r>
            <w:r w:rsidRPr="00883A70">
              <w:rPr>
                <w:rFonts w:ascii="Calibri" w:eastAsia="Times New Roman" w:hAnsi="Calibri" w:cs="Calibri"/>
                <w:lang w:eastAsia="hr-HR"/>
              </w:rPr>
              <w:t>(Erlenmeyerove tikvice 2 + filtrat)/g</w:t>
            </w:r>
          </w:p>
        </w:tc>
        <w:tc>
          <w:tcPr>
            <w:tcW w:w="79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B6628A5"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 </w:t>
            </w:r>
          </w:p>
        </w:tc>
      </w:tr>
    </w:tbl>
    <w:p w14:paraId="5D2AD555" w14:textId="77777777" w:rsidR="00883A70" w:rsidRPr="00883A70" w:rsidRDefault="00883A70" w:rsidP="00883A70">
      <w:pPr>
        <w:spacing w:before="100" w:after="100" w:line="240" w:lineRule="auto"/>
        <w:rPr>
          <w:rFonts w:ascii="Calibri" w:eastAsia="Times New Roman" w:hAnsi="Calibri" w:cs="Calibri"/>
          <w:lang w:eastAsia="hr-HR"/>
        </w:rPr>
      </w:pPr>
    </w:p>
    <w:p w14:paraId="4F4717A3" w14:textId="77777777" w:rsidR="00883A70" w:rsidRPr="00883A70" w:rsidRDefault="00CE0113" w:rsidP="00883A70">
      <w:pPr>
        <w:spacing w:before="100" w:after="100" w:line="240" w:lineRule="auto"/>
        <w:rPr>
          <w:rFonts w:ascii="Calibri" w:eastAsia="Times New Roman" w:hAnsi="Calibri" w:cs="Calibri"/>
          <w:lang w:eastAsia="hr-HR"/>
        </w:rPr>
      </w:pPr>
      <w:r w:rsidRPr="00883A70">
        <w:rPr>
          <w:rFonts w:ascii="Calibri" w:eastAsia="Times New Roman" w:hAnsi="Calibri" w:cs="Calibri"/>
          <w:b/>
          <w:bCs/>
          <w:lang w:eastAsia="hr-HR"/>
        </w:rPr>
        <w:t xml:space="preserve">Tablica </w:t>
      </w:r>
      <w:r>
        <w:rPr>
          <w:rFonts w:ascii="Calibri" w:eastAsia="Times New Roman" w:hAnsi="Calibri" w:cs="Calibri"/>
          <w:b/>
          <w:bCs/>
          <w:lang w:eastAsia="hr-HR"/>
        </w:rPr>
        <w:t>11</w:t>
      </w:r>
      <w:r w:rsidRPr="00883A70">
        <w:rPr>
          <w:rFonts w:ascii="Calibri" w:eastAsia="Times New Roman" w:hAnsi="Calibri" w:cs="Calibri"/>
          <w:b/>
          <w:bCs/>
          <w:lang w:eastAsia="hr-HR"/>
        </w:rPr>
        <w:t>.</w:t>
      </w:r>
      <w:r w:rsidRPr="00883A70">
        <w:rPr>
          <w:rFonts w:ascii="Calibri" w:eastAsia="Times New Roman" w:hAnsi="Calibri" w:cs="Calibri"/>
          <w:lang w:eastAsia="hr-HR"/>
        </w:rPr>
        <w:t xml:space="preserve"> </w:t>
      </w:r>
      <w:r w:rsidR="00883A70" w:rsidRPr="00CE0113">
        <w:rPr>
          <w:rFonts w:ascii="Calibri" w:eastAsia="Times New Roman" w:hAnsi="Calibri" w:cs="Calibri"/>
          <w:bCs/>
          <w:lang w:eastAsia="hr-HR"/>
        </w:rPr>
        <w:t>Primjer tablice za vrednovanje vještina u pojedinim postupcima pri izvođenju pokusa</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5530"/>
        <w:gridCol w:w="1401"/>
        <w:gridCol w:w="2153"/>
      </w:tblGrid>
      <w:tr w:rsidR="00883A70" w:rsidRPr="00883A70" w14:paraId="0198D6FC" w14:textId="77777777" w:rsidTr="00883A70">
        <w:tc>
          <w:tcPr>
            <w:tcW w:w="550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562A86B"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Postupci za vrednovanje</w:t>
            </w:r>
          </w:p>
        </w:tc>
        <w:tc>
          <w:tcPr>
            <w:tcW w:w="140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4E419C3"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Broj bodova</w:t>
            </w:r>
          </w:p>
        </w:tc>
        <w:tc>
          <w:tcPr>
            <w:tcW w:w="215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DBD48A6"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Ime i prezime učenika</w:t>
            </w:r>
          </w:p>
        </w:tc>
      </w:tr>
      <w:tr w:rsidR="00883A70" w:rsidRPr="00883A70" w14:paraId="665C4423" w14:textId="77777777" w:rsidTr="00883A70">
        <w:tc>
          <w:tcPr>
            <w:tcW w:w="550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F7C2A62"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Postupak vaganja </w:t>
            </w:r>
          </w:p>
        </w:tc>
        <w:tc>
          <w:tcPr>
            <w:tcW w:w="137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972CB38" w14:textId="77777777"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lang w:eastAsia="hr-HR"/>
              </w:rPr>
              <w:t>1</w:t>
            </w:r>
          </w:p>
        </w:tc>
        <w:tc>
          <w:tcPr>
            <w:tcW w:w="196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3EAEB94"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 </w:t>
            </w:r>
          </w:p>
        </w:tc>
      </w:tr>
      <w:tr w:rsidR="00883A70" w:rsidRPr="00883A70" w14:paraId="1EEC5260" w14:textId="77777777" w:rsidTr="00883A70">
        <w:tc>
          <w:tcPr>
            <w:tcW w:w="553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CAED578"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Postupak rukovanja sa staklenim laboratorijskim posuđem</w:t>
            </w:r>
          </w:p>
        </w:tc>
        <w:tc>
          <w:tcPr>
            <w:tcW w:w="137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A4045DE" w14:textId="77777777"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lang w:eastAsia="hr-HR"/>
              </w:rPr>
              <w:t>2</w:t>
            </w:r>
          </w:p>
        </w:tc>
        <w:tc>
          <w:tcPr>
            <w:tcW w:w="193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EC5376D"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 </w:t>
            </w:r>
          </w:p>
        </w:tc>
      </w:tr>
      <w:tr w:rsidR="00883A70" w:rsidRPr="00883A70" w14:paraId="371C2B8D" w14:textId="77777777" w:rsidTr="00883A70">
        <w:tc>
          <w:tcPr>
            <w:tcW w:w="550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B20F76D"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Potupak mjerenja volumena menzurom</w:t>
            </w:r>
          </w:p>
        </w:tc>
        <w:tc>
          <w:tcPr>
            <w:tcW w:w="137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AC10688" w14:textId="77777777"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lang w:eastAsia="hr-HR"/>
              </w:rPr>
              <w:t>2</w:t>
            </w:r>
          </w:p>
        </w:tc>
        <w:tc>
          <w:tcPr>
            <w:tcW w:w="196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A248C04"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 </w:t>
            </w:r>
          </w:p>
        </w:tc>
      </w:tr>
      <w:tr w:rsidR="00883A70" w:rsidRPr="00883A70" w14:paraId="3F86ECEB" w14:textId="77777777" w:rsidTr="00883A70">
        <w:tc>
          <w:tcPr>
            <w:tcW w:w="550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EBF9F9B"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Postupak dodavanja natrijeva klorida žličicom </w:t>
            </w:r>
          </w:p>
        </w:tc>
        <w:tc>
          <w:tcPr>
            <w:tcW w:w="137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85ADFEA" w14:textId="77777777"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lang w:eastAsia="hr-HR"/>
              </w:rPr>
              <w:t>1</w:t>
            </w:r>
          </w:p>
        </w:tc>
        <w:tc>
          <w:tcPr>
            <w:tcW w:w="196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14CEF58"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 </w:t>
            </w:r>
          </w:p>
        </w:tc>
      </w:tr>
      <w:tr w:rsidR="00883A70" w:rsidRPr="00883A70" w14:paraId="3ABABD07" w14:textId="77777777" w:rsidTr="00883A70">
        <w:tc>
          <w:tcPr>
            <w:tcW w:w="550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63BC711"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Postupak izrade filtrirnog papira</w:t>
            </w:r>
          </w:p>
        </w:tc>
        <w:tc>
          <w:tcPr>
            <w:tcW w:w="137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E50ACE5" w14:textId="77777777"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lang w:eastAsia="hr-HR"/>
              </w:rPr>
              <w:t>1</w:t>
            </w:r>
          </w:p>
        </w:tc>
        <w:tc>
          <w:tcPr>
            <w:tcW w:w="196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8059F3C"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 </w:t>
            </w:r>
          </w:p>
        </w:tc>
      </w:tr>
      <w:tr w:rsidR="00883A70" w:rsidRPr="00883A70" w14:paraId="77264937" w14:textId="77777777" w:rsidTr="00883A70">
        <w:tc>
          <w:tcPr>
            <w:tcW w:w="550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8F29587"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Potupak pri filtriraciji</w:t>
            </w:r>
          </w:p>
        </w:tc>
        <w:tc>
          <w:tcPr>
            <w:tcW w:w="137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D5F29AA" w14:textId="77777777"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lang w:eastAsia="hr-HR"/>
              </w:rPr>
              <w:t>2</w:t>
            </w:r>
          </w:p>
        </w:tc>
        <w:tc>
          <w:tcPr>
            <w:tcW w:w="196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6CE65DA"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 </w:t>
            </w:r>
          </w:p>
        </w:tc>
      </w:tr>
      <w:tr w:rsidR="00883A70" w:rsidRPr="00883A70" w14:paraId="61483D4A" w14:textId="77777777" w:rsidTr="00883A70">
        <w:tc>
          <w:tcPr>
            <w:tcW w:w="550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2D3A7D6"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Urednost radnog mjesta</w:t>
            </w:r>
          </w:p>
        </w:tc>
        <w:tc>
          <w:tcPr>
            <w:tcW w:w="137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CDA8319" w14:textId="77777777"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lang w:eastAsia="hr-HR"/>
              </w:rPr>
              <w:t>1</w:t>
            </w:r>
          </w:p>
        </w:tc>
        <w:tc>
          <w:tcPr>
            <w:tcW w:w="196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5E4456D"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 </w:t>
            </w:r>
          </w:p>
        </w:tc>
      </w:tr>
      <w:tr w:rsidR="00883A70" w:rsidRPr="00883A70" w14:paraId="4DDAA4A3" w14:textId="77777777" w:rsidTr="00883A70">
        <w:tc>
          <w:tcPr>
            <w:tcW w:w="550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B641FCB"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Ukupno:</w:t>
            </w:r>
          </w:p>
        </w:tc>
        <w:tc>
          <w:tcPr>
            <w:tcW w:w="137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B247567" w14:textId="77777777"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b/>
                <w:bCs/>
                <w:lang w:eastAsia="hr-HR"/>
              </w:rPr>
              <w:t>10</w:t>
            </w:r>
          </w:p>
        </w:tc>
        <w:tc>
          <w:tcPr>
            <w:tcW w:w="196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0B8D547"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 </w:t>
            </w:r>
          </w:p>
        </w:tc>
      </w:tr>
    </w:tbl>
    <w:p w14:paraId="57EAE29F" w14:textId="77777777" w:rsidR="00883A70" w:rsidRDefault="00883A70"/>
    <w:p w14:paraId="6904D828" w14:textId="77777777" w:rsidR="00CE0113" w:rsidRDefault="00CE0113">
      <w:pPr>
        <w:rPr>
          <w:rFonts w:ascii="Calibri" w:eastAsia="Times New Roman" w:hAnsi="Calibri" w:cs="Calibri"/>
          <w:color w:val="0070C0"/>
          <w:sz w:val="32"/>
          <w:szCs w:val="32"/>
          <w:lang w:eastAsia="hr-HR"/>
        </w:rPr>
      </w:pPr>
      <w:r>
        <w:rPr>
          <w:rFonts w:ascii="Calibri" w:eastAsia="Times New Roman" w:hAnsi="Calibri" w:cs="Calibri"/>
          <w:color w:val="0070C0"/>
          <w:sz w:val="32"/>
          <w:szCs w:val="32"/>
          <w:lang w:eastAsia="hr-HR"/>
        </w:rPr>
        <w:br w:type="page"/>
      </w:r>
    </w:p>
    <w:p w14:paraId="79E57408" w14:textId="77777777" w:rsidR="00883A70" w:rsidRPr="00883A70" w:rsidRDefault="00883A70" w:rsidP="00883A70">
      <w:pPr>
        <w:spacing w:after="0" w:line="240" w:lineRule="auto"/>
        <w:rPr>
          <w:rFonts w:ascii="Calibri" w:eastAsia="Times New Roman" w:hAnsi="Calibri" w:cs="Calibri"/>
          <w:color w:val="0070C0"/>
          <w:sz w:val="32"/>
          <w:szCs w:val="32"/>
          <w:lang w:eastAsia="hr-HR"/>
        </w:rPr>
      </w:pPr>
      <w:r w:rsidRPr="00883A70">
        <w:rPr>
          <w:rFonts w:ascii="Calibri" w:eastAsia="Times New Roman" w:hAnsi="Calibri" w:cs="Calibri"/>
          <w:color w:val="0070C0"/>
          <w:sz w:val="32"/>
          <w:szCs w:val="32"/>
          <w:lang w:eastAsia="hr-HR"/>
        </w:rPr>
        <w:lastRenderedPageBreak/>
        <w:t>Bilješke o učeniku</w:t>
      </w:r>
    </w:p>
    <w:p w14:paraId="72A1609F" w14:textId="77777777" w:rsidR="00883A70" w:rsidRPr="00CE0113" w:rsidRDefault="00883A70" w:rsidP="00883A70">
      <w:pPr>
        <w:spacing w:after="0" w:line="240" w:lineRule="auto"/>
        <w:rPr>
          <w:rFonts w:ascii="Calibri" w:eastAsia="Times New Roman" w:hAnsi="Calibri" w:cs="Calibri"/>
          <w:sz w:val="20"/>
          <w:szCs w:val="20"/>
          <w:lang w:val="en-US" w:eastAsia="hr-HR"/>
        </w:rPr>
      </w:pPr>
    </w:p>
    <w:p w14:paraId="3404AE92"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Bilješke o učeniku su dio procesa vrednovanja za učenje, vrednovanja kao učenja i vrednovanja naučenog. Mogu biti iznimna pomoć učeniku i nastavniku, kao i roditeljima, u kreiranju daljnjeg rada </w:t>
      </w:r>
      <w:r w:rsidR="00CE0113">
        <w:rPr>
          <w:rFonts w:ascii="Calibri" w:eastAsia="Times New Roman" w:hAnsi="Calibri" w:cs="Calibri"/>
          <w:lang w:eastAsia="hr-HR"/>
        </w:rPr>
        <w:t>–</w:t>
      </w:r>
      <w:r w:rsidRPr="00883A70">
        <w:rPr>
          <w:rFonts w:ascii="Calibri" w:eastAsia="Times New Roman" w:hAnsi="Calibri" w:cs="Calibri"/>
          <w:lang w:eastAsia="hr-HR"/>
        </w:rPr>
        <w:t xml:space="preserve"> učenja i poučavanja u svrhu postizanja što boljeg uspjeha.</w:t>
      </w:r>
    </w:p>
    <w:p w14:paraId="32A9E5CA" w14:textId="77777777" w:rsidR="00883A70" w:rsidRPr="00883A70" w:rsidRDefault="00883A70" w:rsidP="00883A70">
      <w:pPr>
        <w:spacing w:after="0" w:line="240" w:lineRule="auto"/>
        <w:rPr>
          <w:rFonts w:ascii="Calibri" w:eastAsia="Times New Roman" w:hAnsi="Calibri" w:cs="Calibri"/>
          <w:lang w:eastAsia="hr-HR"/>
        </w:rPr>
      </w:pPr>
    </w:p>
    <w:p w14:paraId="3AE14C8D" w14:textId="77777777" w:rsidR="00883A70" w:rsidRPr="00883A70" w:rsidRDefault="00CE0113" w:rsidP="00883A70">
      <w:pPr>
        <w:spacing w:after="0" w:line="240" w:lineRule="auto"/>
        <w:rPr>
          <w:rFonts w:ascii="Calibri" w:eastAsia="Times New Roman" w:hAnsi="Calibri" w:cs="Calibri"/>
          <w:lang w:eastAsia="hr-HR"/>
        </w:rPr>
      </w:pPr>
      <w:r>
        <w:rPr>
          <w:rFonts w:ascii="Calibri" w:eastAsia="Times New Roman" w:hAnsi="Calibri" w:cs="Calibri"/>
          <w:lang w:eastAsia="hr-HR"/>
        </w:rPr>
        <w:t>Neke opće upute:</w:t>
      </w:r>
    </w:p>
    <w:p w14:paraId="704292B7" w14:textId="77777777" w:rsidR="00883A70" w:rsidRPr="00883A70" w:rsidRDefault="00CE0113" w:rsidP="00883A70">
      <w:pPr>
        <w:numPr>
          <w:ilvl w:val="0"/>
          <w:numId w:val="6"/>
        </w:numPr>
        <w:spacing w:after="0" w:line="240" w:lineRule="auto"/>
        <w:ind w:left="540"/>
        <w:textAlignment w:val="center"/>
        <w:rPr>
          <w:rFonts w:ascii="Calibri" w:eastAsia="Times New Roman" w:hAnsi="Calibri" w:cs="Calibri"/>
          <w:lang w:eastAsia="hr-HR"/>
        </w:rPr>
      </w:pPr>
      <w:r>
        <w:rPr>
          <w:rFonts w:ascii="Calibri" w:eastAsia="Times New Roman" w:hAnsi="Calibri" w:cs="Calibri"/>
          <w:lang w:eastAsia="hr-HR"/>
        </w:rPr>
        <w:t>u</w:t>
      </w:r>
      <w:r w:rsidR="00883A70" w:rsidRPr="00883A70">
        <w:rPr>
          <w:rFonts w:ascii="Calibri" w:eastAsia="Times New Roman" w:hAnsi="Calibri" w:cs="Calibri"/>
          <w:lang w:eastAsia="hr-HR"/>
        </w:rPr>
        <w:t>nijeti datum radi b</w:t>
      </w:r>
      <w:r>
        <w:rPr>
          <w:rFonts w:ascii="Calibri" w:eastAsia="Times New Roman" w:hAnsi="Calibri" w:cs="Calibri"/>
          <w:lang w:eastAsia="hr-HR"/>
        </w:rPr>
        <w:t>oljeg uvida u razvojne promjene</w:t>
      </w:r>
    </w:p>
    <w:p w14:paraId="450359FC" w14:textId="77777777" w:rsidR="00883A70" w:rsidRPr="00883A70" w:rsidRDefault="00CE0113" w:rsidP="00883A70">
      <w:pPr>
        <w:numPr>
          <w:ilvl w:val="0"/>
          <w:numId w:val="6"/>
        </w:numPr>
        <w:spacing w:after="0" w:line="240" w:lineRule="auto"/>
        <w:ind w:left="540"/>
        <w:textAlignment w:val="center"/>
        <w:rPr>
          <w:rFonts w:ascii="Calibri" w:eastAsia="Times New Roman" w:hAnsi="Calibri" w:cs="Calibri"/>
          <w:lang w:eastAsia="hr-HR"/>
        </w:rPr>
      </w:pPr>
      <w:r>
        <w:rPr>
          <w:rFonts w:ascii="Calibri" w:eastAsia="Times New Roman" w:hAnsi="Calibri" w:cs="Calibri"/>
          <w:lang w:eastAsia="hr-HR"/>
        </w:rPr>
        <w:t>n</w:t>
      </w:r>
      <w:r w:rsidR="00883A70" w:rsidRPr="00883A70">
        <w:rPr>
          <w:rFonts w:ascii="Calibri" w:eastAsia="Times New Roman" w:hAnsi="Calibri" w:cs="Calibri"/>
          <w:lang w:eastAsia="hr-HR"/>
        </w:rPr>
        <w:t>astojati svaki napredak zapisati (npr. vidljiv je napredak u</w:t>
      </w:r>
      <w:r>
        <w:rPr>
          <w:rFonts w:ascii="Calibri" w:eastAsia="Times New Roman" w:hAnsi="Calibri" w:cs="Calibri"/>
          <w:lang w:eastAsia="hr-HR"/>
        </w:rPr>
        <w:t>....,  poboljšalo se..., i sl.)</w:t>
      </w:r>
    </w:p>
    <w:p w14:paraId="2C9FFAC8" w14:textId="77777777" w:rsidR="00883A70" w:rsidRPr="00883A70" w:rsidRDefault="00CE0113" w:rsidP="00883A70">
      <w:pPr>
        <w:numPr>
          <w:ilvl w:val="0"/>
          <w:numId w:val="6"/>
        </w:numPr>
        <w:spacing w:after="0" w:line="240" w:lineRule="auto"/>
        <w:ind w:left="540"/>
        <w:textAlignment w:val="center"/>
        <w:rPr>
          <w:rFonts w:ascii="Calibri" w:eastAsia="Times New Roman" w:hAnsi="Calibri" w:cs="Calibri"/>
          <w:lang w:eastAsia="hr-HR"/>
        </w:rPr>
      </w:pPr>
      <w:r>
        <w:rPr>
          <w:rFonts w:ascii="Calibri" w:eastAsia="Times New Roman" w:hAnsi="Calibri" w:cs="Calibri"/>
          <w:lang w:eastAsia="hr-HR"/>
        </w:rPr>
        <w:t>i</w:t>
      </w:r>
      <w:r w:rsidR="00883A70" w:rsidRPr="00883A70">
        <w:rPr>
          <w:rFonts w:ascii="Calibri" w:eastAsia="Times New Roman" w:hAnsi="Calibri" w:cs="Calibri"/>
          <w:lang w:eastAsia="hr-HR"/>
        </w:rPr>
        <w:t>zbjegavati uopćene procjene sposobnosti i davanje konačnih sudova o učeniku i njegovom karakteru (primjer loše bilješke: ne izlazi iz kalupa ispod prosječnosti, ne može primijeniti osnovn</w:t>
      </w:r>
      <w:r>
        <w:rPr>
          <w:rFonts w:ascii="Calibri" w:eastAsia="Times New Roman" w:hAnsi="Calibri" w:cs="Calibri"/>
          <w:lang w:eastAsia="hr-HR"/>
        </w:rPr>
        <w:t>e matematičke operacije i sl.)</w:t>
      </w:r>
    </w:p>
    <w:p w14:paraId="10648328" w14:textId="77777777" w:rsidR="00883A70" w:rsidRPr="00883A70" w:rsidRDefault="00CE0113" w:rsidP="00883A70">
      <w:pPr>
        <w:numPr>
          <w:ilvl w:val="0"/>
          <w:numId w:val="6"/>
        </w:numPr>
        <w:spacing w:after="0" w:line="240" w:lineRule="auto"/>
        <w:ind w:left="540"/>
        <w:textAlignment w:val="center"/>
        <w:rPr>
          <w:rFonts w:ascii="Calibri" w:eastAsia="Times New Roman" w:hAnsi="Calibri" w:cs="Calibri"/>
          <w:lang w:eastAsia="hr-HR"/>
        </w:rPr>
      </w:pPr>
      <w:r>
        <w:rPr>
          <w:rFonts w:ascii="Calibri" w:eastAsia="Times New Roman" w:hAnsi="Calibri" w:cs="Calibri"/>
          <w:lang w:eastAsia="hr-HR"/>
        </w:rPr>
        <w:t>t</w:t>
      </w:r>
      <w:r w:rsidR="00883A70" w:rsidRPr="00883A70">
        <w:rPr>
          <w:rFonts w:ascii="Calibri" w:eastAsia="Times New Roman" w:hAnsi="Calibri" w:cs="Calibri"/>
          <w:lang w:eastAsia="hr-HR"/>
        </w:rPr>
        <w:t xml:space="preserve">reba navoditi konkretne i objektivne situacije, primjerice, teško primjenjuje matematičke operacije pri izračunavanju masenog udjela, (ne) razlikuje značenja simboličkih prikaza, ne/djelomično/potpuno analizira slijed kemijskih promjena tijekom izvedbe pokusa i sl. </w:t>
      </w:r>
    </w:p>
    <w:p w14:paraId="7B08475B" w14:textId="77777777" w:rsidR="00883A70" w:rsidRDefault="00883A70" w:rsidP="00883A70">
      <w:pPr>
        <w:spacing w:after="0" w:line="240" w:lineRule="auto"/>
        <w:rPr>
          <w:rFonts w:ascii="Calibri" w:eastAsia="Times New Roman" w:hAnsi="Calibri" w:cs="Calibri"/>
          <w:lang w:eastAsia="hr-HR"/>
        </w:rPr>
      </w:pPr>
    </w:p>
    <w:p w14:paraId="07A6663F" w14:textId="77777777" w:rsidR="00CE0113" w:rsidRDefault="00CE0113" w:rsidP="00883A70">
      <w:pPr>
        <w:spacing w:after="0" w:line="240" w:lineRule="auto"/>
        <w:rPr>
          <w:rFonts w:ascii="Calibri" w:eastAsia="Times New Roman" w:hAnsi="Calibri" w:cs="Calibri"/>
          <w:b/>
          <w:bCs/>
          <w:lang w:eastAsia="hr-HR"/>
        </w:rPr>
      </w:pPr>
      <w:r w:rsidRPr="00883A70">
        <w:rPr>
          <w:rFonts w:ascii="Calibri" w:eastAsia="Times New Roman" w:hAnsi="Calibri" w:cs="Calibri"/>
          <w:b/>
          <w:bCs/>
          <w:lang w:eastAsia="hr-HR"/>
        </w:rPr>
        <w:t xml:space="preserve">Tablica </w:t>
      </w:r>
      <w:r>
        <w:rPr>
          <w:rFonts w:ascii="Calibri" w:eastAsia="Times New Roman" w:hAnsi="Calibri" w:cs="Calibri"/>
          <w:b/>
          <w:bCs/>
          <w:lang w:eastAsia="hr-HR"/>
        </w:rPr>
        <w:t>12</w:t>
      </w:r>
      <w:r w:rsidRPr="00883A70">
        <w:rPr>
          <w:rFonts w:ascii="Calibri" w:eastAsia="Times New Roman" w:hAnsi="Calibri" w:cs="Calibri"/>
          <w:b/>
          <w:bCs/>
          <w:lang w:eastAsia="hr-HR"/>
        </w:rPr>
        <w:t>.</w:t>
      </w:r>
      <w:r>
        <w:rPr>
          <w:rFonts w:ascii="Calibri" w:eastAsia="Times New Roman" w:hAnsi="Calibri" w:cs="Calibri"/>
          <w:b/>
          <w:bCs/>
          <w:lang w:eastAsia="hr-HR"/>
        </w:rPr>
        <w:t xml:space="preserve"> </w:t>
      </w:r>
      <w:r>
        <w:rPr>
          <w:rFonts w:ascii="Calibri" w:eastAsia="Times New Roman" w:hAnsi="Calibri" w:cs="Calibri"/>
          <w:bCs/>
          <w:lang w:eastAsia="hr-HR"/>
        </w:rPr>
        <w:t>Bilješke o sposobnostima</w:t>
      </w:r>
      <w:r w:rsidRPr="00CE0113">
        <w:rPr>
          <w:rFonts w:ascii="Calibri" w:eastAsia="Times New Roman" w:hAnsi="Calibri" w:cs="Calibri"/>
          <w:bCs/>
          <w:lang w:eastAsia="hr-HR"/>
        </w:rPr>
        <w:t xml:space="preserve"> učenika</w:t>
      </w:r>
    </w:p>
    <w:p w14:paraId="15AD3FDA" w14:textId="77777777" w:rsidR="00CE0113" w:rsidRPr="00883A70" w:rsidRDefault="00CE0113" w:rsidP="00883A70">
      <w:pPr>
        <w:spacing w:after="0" w:line="240" w:lineRule="auto"/>
        <w:rPr>
          <w:rFonts w:ascii="Calibri" w:eastAsia="Times New Roman" w:hAnsi="Calibri" w:cs="Calibri"/>
          <w:lang w:eastAsia="hr-HR"/>
        </w:rPr>
      </w:pP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2713"/>
        <w:gridCol w:w="2877"/>
        <w:gridCol w:w="3642"/>
      </w:tblGrid>
      <w:tr w:rsidR="00CE0113" w:rsidRPr="00883A70" w14:paraId="5D35460B" w14:textId="77777777" w:rsidTr="00CE0113">
        <w:tc>
          <w:tcPr>
            <w:tcW w:w="2713" w:type="dxa"/>
            <w:tcBorders>
              <w:top w:val="single" w:sz="8" w:space="0" w:color="A3A3A3"/>
              <w:left w:val="single" w:sz="8" w:space="0" w:color="A3A3A3"/>
              <w:bottom w:val="single" w:sz="8" w:space="0" w:color="A3A3A3"/>
              <w:right w:val="single" w:sz="8" w:space="0" w:color="A3A3A3"/>
            </w:tcBorders>
            <w:shd w:val="clear" w:color="auto" w:fill="DEEBF6"/>
            <w:tcMar>
              <w:top w:w="80" w:type="dxa"/>
              <w:left w:w="80" w:type="dxa"/>
              <w:bottom w:w="80" w:type="dxa"/>
              <w:right w:w="80" w:type="dxa"/>
            </w:tcMar>
            <w:hideMark/>
          </w:tcPr>
          <w:p w14:paraId="3277542E" w14:textId="77777777" w:rsidR="00CE0113" w:rsidRPr="00883A70" w:rsidRDefault="00CE0113" w:rsidP="00482C10">
            <w:pPr>
              <w:spacing w:after="0" w:line="240" w:lineRule="auto"/>
              <w:rPr>
                <w:rFonts w:ascii="Calibri" w:eastAsia="Times New Roman" w:hAnsi="Calibri" w:cs="Calibri"/>
                <w:lang w:eastAsia="hr-HR"/>
              </w:rPr>
            </w:pPr>
            <w:r w:rsidRPr="00883A70">
              <w:rPr>
                <w:rFonts w:ascii="Calibri" w:eastAsia="Times New Roman" w:hAnsi="Calibri" w:cs="Calibri"/>
                <w:b/>
                <w:bCs/>
                <w:lang w:eastAsia="hr-HR"/>
              </w:rPr>
              <w:t>Razvijene sposobnosti</w:t>
            </w:r>
          </w:p>
        </w:tc>
        <w:tc>
          <w:tcPr>
            <w:tcW w:w="2877" w:type="dxa"/>
            <w:tcBorders>
              <w:top w:val="single" w:sz="8" w:space="0" w:color="A3A3A3"/>
              <w:left w:val="single" w:sz="8" w:space="0" w:color="A3A3A3"/>
              <w:bottom w:val="single" w:sz="8" w:space="0" w:color="A3A3A3"/>
              <w:right w:val="single" w:sz="8" w:space="0" w:color="A3A3A3"/>
            </w:tcBorders>
            <w:shd w:val="clear" w:color="auto" w:fill="DEEBF6"/>
            <w:tcMar>
              <w:top w:w="80" w:type="dxa"/>
              <w:left w:w="80" w:type="dxa"/>
              <w:bottom w:w="80" w:type="dxa"/>
              <w:right w:w="80" w:type="dxa"/>
            </w:tcMar>
            <w:hideMark/>
          </w:tcPr>
          <w:p w14:paraId="26E53537" w14:textId="77777777" w:rsidR="00CE0113" w:rsidRPr="00883A70" w:rsidRDefault="00CE0113" w:rsidP="00482C10">
            <w:pPr>
              <w:spacing w:after="0" w:line="240" w:lineRule="auto"/>
              <w:rPr>
                <w:rFonts w:ascii="Calibri" w:eastAsia="Times New Roman" w:hAnsi="Calibri" w:cs="Calibri"/>
                <w:lang w:eastAsia="hr-HR"/>
              </w:rPr>
            </w:pPr>
            <w:r w:rsidRPr="00883A70">
              <w:rPr>
                <w:rFonts w:ascii="Calibri" w:eastAsia="Times New Roman" w:hAnsi="Calibri" w:cs="Calibri"/>
                <w:b/>
                <w:bCs/>
                <w:lang w:eastAsia="hr-HR"/>
              </w:rPr>
              <w:t>Djelomično razvijene sposobnosti</w:t>
            </w:r>
          </w:p>
        </w:tc>
        <w:tc>
          <w:tcPr>
            <w:tcW w:w="3642" w:type="dxa"/>
            <w:tcBorders>
              <w:top w:val="single" w:sz="8" w:space="0" w:color="A3A3A3"/>
              <w:left w:val="single" w:sz="8" w:space="0" w:color="A3A3A3"/>
              <w:bottom w:val="single" w:sz="8" w:space="0" w:color="A3A3A3"/>
              <w:right w:val="single" w:sz="8" w:space="0" w:color="A3A3A3"/>
            </w:tcBorders>
            <w:shd w:val="clear" w:color="auto" w:fill="DEEBF6"/>
            <w:tcMar>
              <w:top w:w="80" w:type="dxa"/>
              <w:left w:w="80" w:type="dxa"/>
              <w:bottom w:w="80" w:type="dxa"/>
              <w:right w:w="80" w:type="dxa"/>
            </w:tcMar>
            <w:hideMark/>
          </w:tcPr>
          <w:p w14:paraId="423743EA" w14:textId="77777777" w:rsidR="00CE0113" w:rsidRPr="00883A70" w:rsidRDefault="00CE0113" w:rsidP="00482C10">
            <w:pPr>
              <w:spacing w:after="0" w:line="240" w:lineRule="auto"/>
              <w:rPr>
                <w:rFonts w:ascii="Calibri" w:eastAsia="Times New Roman" w:hAnsi="Calibri" w:cs="Calibri"/>
                <w:lang w:eastAsia="hr-HR"/>
              </w:rPr>
            </w:pPr>
            <w:r w:rsidRPr="00883A70">
              <w:rPr>
                <w:rFonts w:ascii="Calibri" w:eastAsia="Times New Roman" w:hAnsi="Calibri" w:cs="Calibri"/>
                <w:b/>
                <w:bCs/>
                <w:lang w:eastAsia="hr-HR"/>
              </w:rPr>
              <w:t>Preporuka za daljnji razvoj sposobnosti/ u razvoju</w:t>
            </w:r>
          </w:p>
        </w:tc>
      </w:tr>
      <w:tr w:rsidR="00CE0113" w:rsidRPr="00883A70" w14:paraId="678561FD" w14:textId="77777777" w:rsidTr="00CE0113">
        <w:tc>
          <w:tcPr>
            <w:tcW w:w="271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FCCEC43" w14:textId="77777777"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Usvojio/-la i ispravno razumio/-la sadržaje (</w:t>
            </w:r>
            <w:r w:rsidRPr="00883A70">
              <w:rPr>
                <w:rFonts w:ascii="Calibri" w:eastAsia="Times New Roman" w:hAnsi="Calibri" w:cs="Calibri"/>
                <w:i/>
                <w:iCs/>
                <w:lang w:eastAsia="hr-HR"/>
              </w:rPr>
              <w:t>navesti koje</w:t>
            </w:r>
            <w:r w:rsidRPr="00883A70">
              <w:rPr>
                <w:rFonts w:ascii="Calibri" w:eastAsia="Times New Roman" w:hAnsi="Calibri" w:cs="Calibri"/>
                <w:lang w:eastAsia="hr-HR"/>
              </w:rPr>
              <w:t>)</w:t>
            </w:r>
            <w:r w:rsidRPr="00883A70">
              <w:rPr>
                <w:rFonts w:ascii="Calibri" w:eastAsia="Times New Roman" w:hAnsi="Calibri" w:cs="Calibri"/>
                <w:i/>
                <w:iCs/>
                <w:lang w:eastAsia="hr-HR"/>
              </w:rPr>
              <w:t>.</w:t>
            </w:r>
          </w:p>
          <w:p w14:paraId="53909F21" w14:textId="77777777" w:rsidR="00CE0113" w:rsidRPr="00883A70" w:rsidRDefault="00CE0113" w:rsidP="00883A70">
            <w:pPr>
              <w:spacing w:after="0" w:line="240" w:lineRule="auto"/>
              <w:rPr>
                <w:rFonts w:ascii="Calibri" w:eastAsia="Times New Roman" w:hAnsi="Calibri" w:cs="Calibri"/>
                <w:lang w:eastAsia="hr-HR"/>
              </w:rPr>
            </w:pPr>
          </w:p>
          <w:p w14:paraId="6E359831" w14:textId="77777777"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Izvrsno argumentira i zaključuje.</w:t>
            </w:r>
          </w:p>
          <w:p w14:paraId="191C7C86" w14:textId="77777777"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 </w:t>
            </w:r>
          </w:p>
          <w:p w14:paraId="74E1E9BB" w14:textId="77777777"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Koristi do sada stečeno iskustvo i znanje. </w:t>
            </w:r>
          </w:p>
          <w:p w14:paraId="19D0AEF6" w14:textId="77777777"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 </w:t>
            </w:r>
          </w:p>
          <w:p w14:paraId="75D4C8F0" w14:textId="77777777"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Uspješan/-na u tumačenju i rješavanju problema.</w:t>
            </w:r>
          </w:p>
          <w:p w14:paraId="7F2D9A84" w14:textId="77777777"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 </w:t>
            </w:r>
          </w:p>
          <w:p w14:paraId="138DB98F" w14:textId="77777777"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Vrlo motiviran/-a za učenje i napredovanje. </w:t>
            </w:r>
          </w:p>
          <w:p w14:paraId="3F146350" w14:textId="77777777"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w:t>
            </w:r>
          </w:p>
          <w:p w14:paraId="0C32CF07" w14:textId="77777777"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Vrlo nadaren/-a za kemiju.</w:t>
            </w:r>
          </w:p>
          <w:p w14:paraId="143D06A7" w14:textId="77777777"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 </w:t>
            </w:r>
          </w:p>
          <w:p w14:paraId="0434F69C" w14:textId="77777777"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Samostalno povezuje sadržaje u okviru koncepata.</w:t>
            </w:r>
          </w:p>
          <w:p w14:paraId="7EE56C26" w14:textId="77777777"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 </w:t>
            </w:r>
          </w:p>
          <w:p w14:paraId="4272F7D3" w14:textId="77777777" w:rsidR="00CE0113" w:rsidRPr="00883A70" w:rsidRDefault="00CE0113" w:rsidP="00883A70">
            <w:pPr>
              <w:spacing w:after="0" w:line="240" w:lineRule="auto"/>
              <w:rPr>
                <w:rFonts w:ascii="Calibri" w:eastAsia="Times New Roman" w:hAnsi="Calibri" w:cs="Calibri"/>
                <w:lang w:eastAsia="hr-HR"/>
              </w:rPr>
            </w:pPr>
            <w:r>
              <w:rPr>
                <w:rFonts w:ascii="Calibri" w:eastAsia="Times New Roman" w:hAnsi="Calibri" w:cs="Calibri"/>
                <w:lang w:eastAsia="hr-HR"/>
              </w:rPr>
              <w:t xml:space="preserve">Samostalno izvodi zaključke iz </w:t>
            </w:r>
            <w:r w:rsidRPr="00883A70">
              <w:rPr>
                <w:rFonts w:ascii="Calibri" w:eastAsia="Times New Roman" w:hAnsi="Calibri" w:cs="Calibri"/>
                <w:lang w:eastAsia="hr-HR"/>
              </w:rPr>
              <w:t>rezultata pokusa i/ili istraživanja u okviru koncepata.</w:t>
            </w:r>
          </w:p>
          <w:p w14:paraId="4F9A239B" w14:textId="77777777" w:rsidR="00CE0113" w:rsidRPr="00883A70" w:rsidRDefault="00CE0113" w:rsidP="00883A70">
            <w:pPr>
              <w:spacing w:after="0" w:line="240" w:lineRule="auto"/>
              <w:rPr>
                <w:rFonts w:ascii="Calibri" w:eastAsia="Times New Roman" w:hAnsi="Calibri" w:cs="Calibri"/>
                <w:lang w:eastAsia="hr-HR"/>
              </w:rPr>
            </w:pPr>
          </w:p>
        </w:tc>
        <w:tc>
          <w:tcPr>
            <w:tcW w:w="287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754D5DC" w14:textId="77777777"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Usvojio/-la osnovnu terminologiju.</w:t>
            </w:r>
          </w:p>
          <w:p w14:paraId="3C9D4FFC" w14:textId="77777777"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 </w:t>
            </w:r>
          </w:p>
          <w:p w14:paraId="7A124212" w14:textId="77777777"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w:t>
            </w:r>
          </w:p>
          <w:p w14:paraId="297DB057" w14:textId="77777777"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Dobro argumentira i zaključuje uz pomoć nastavnika.</w:t>
            </w:r>
          </w:p>
          <w:p w14:paraId="55E2C090" w14:textId="77777777"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 </w:t>
            </w:r>
          </w:p>
          <w:p w14:paraId="77022EAC" w14:textId="77777777"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Nabraja i opisuje pojave, bez objašnjenja o uzročno-posljedičnim vezama.</w:t>
            </w:r>
          </w:p>
          <w:p w14:paraId="29C57EF0" w14:textId="77777777"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 </w:t>
            </w:r>
          </w:p>
          <w:p w14:paraId="18A379CF" w14:textId="77777777"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Uz veće zalaganje može postići mnogo bolje rezultate. </w:t>
            </w:r>
          </w:p>
          <w:p w14:paraId="5284ABA7" w14:textId="77777777"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 </w:t>
            </w:r>
          </w:p>
          <w:p w14:paraId="46B9FB03" w14:textId="77777777"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Za postizanje boljeg uspjeha treba prilagoditi metode učenja svojim sposobnostima.</w:t>
            </w:r>
          </w:p>
          <w:p w14:paraId="67DF77A8" w14:textId="77777777"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 </w:t>
            </w:r>
          </w:p>
          <w:p w14:paraId="02FE5282" w14:textId="77777777"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Dobro razumije sadržaje, ali je ponekad nesiguran/-na pri objašnjavanju.</w:t>
            </w:r>
          </w:p>
          <w:p w14:paraId="71AFFCF8" w14:textId="77777777"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 </w:t>
            </w:r>
          </w:p>
          <w:p w14:paraId="0788BBB2" w14:textId="77777777"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Odgovori su kratki i jednostavni, bez dodatnih pojašnjenja. </w:t>
            </w:r>
          </w:p>
          <w:p w14:paraId="239560FA" w14:textId="77777777"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 </w:t>
            </w:r>
          </w:p>
          <w:p w14:paraId="34B60AF9" w14:textId="77777777"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Navodi samo osnovne pojmove iz tematskih cjelina.</w:t>
            </w:r>
          </w:p>
          <w:p w14:paraId="46CFB61E" w14:textId="77777777"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 </w:t>
            </w:r>
          </w:p>
          <w:p w14:paraId="298A7790" w14:textId="77777777"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lastRenderedPageBreak/>
              <w:t>Predznanje je nedostatno za ostvarivanje odgojno-obrazovnih ishoda.</w:t>
            </w:r>
          </w:p>
          <w:p w14:paraId="4019A0E9" w14:textId="77777777"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 </w:t>
            </w:r>
          </w:p>
          <w:p w14:paraId="323EDD11" w14:textId="77777777"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Točno rješava osnovne tipove zadataka.</w:t>
            </w:r>
          </w:p>
          <w:p w14:paraId="30B3A786" w14:textId="77777777"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 </w:t>
            </w:r>
          </w:p>
          <w:p w14:paraId="772E8B0E" w14:textId="77777777"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Treba samostalnije povezivati usvojena znanja. </w:t>
            </w:r>
          </w:p>
          <w:p w14:paraId="4F998DF3" w14:textId="77777777"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w:t>
            </w:r>
          </w:p>
          <w:p w14:paraId="50E7727A" w14:textId="77777777"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Izuzetnih je sposobnosti koje koristi ispod svojih mogućnosti.</w:t>
            </w:r>
          </w:p>
        </w:tc>
        <w:tc>
          <w:tcPr>
            <w:tcW w:w="364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A1F8BEF" w14:textId="77777777"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lastRenderedPageBreak/>
              <w:t>Još uvijek nema ispravnu predodžbu o (</w:t>
            </w:r>
            <w:r w:rsidRPr="00883A70">
              <w:rPr>
                <w:rFonts w:ascii="Calibri" w:eastAsia="Times New Roman" w:hAnsi="Calibri" w:cs="Calibri"/>
                <w:i/>
                <w:iCs/>
                <w:lang w:eastAsia="hr-HR"/>
              </w:rPr>
              <w:t>navesti kojim sadržajima</w:t>
            </w:r>
            <w:r w:rsidRPr="00883A70">
              <w:rPr>
                <w:rFonts w:ascii="Calibri" w:eastAsia="Times New Roman" w:hAnsi="Calibri" w:cs="Calibri"/>
                <w:lang w:eastAsia="hr-HR"/>
              </w:rPr>
              <w:t>)</w:t>
            </w:r>
            <w:r w:rsidRPr="00883A70">
              <w:rPr>
                <w:rFonts w:ascii="Calibri" w:eastAsia="Times New Roman" w:hAnsi="Calibri" w:cs="Calibri"/>
                <w:i/>
                <w:iCs/>
                <w:lang w:eastAsia="hr-HR"/>
              </w:rPr>
              <w:t>.</w:t>
            </w:r>
          </w:p>
          <w:p w14:paraId="074832F5" w14:textId="77777777"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 </w:t>
            </w:r>
          </w:p>
          <w:p w14:paraId="77D7A064" w14:textId="77777777"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Uz veliku pomoć nastavnika može odgovarati na najjednostavnija pitanja.</w:t>
            </w:r>
          </w:p>
          <w:p w14:paraId="26310FCB" w14:textId="77777777"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 </w:t>
            </w:r>
          </w:p>
          <w:p w14:paraId="4337B523" w14:textId="77777777"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Teško razlikuje bitno od nebitnog što mu/joj otežava proces učenja. </w:t>
            </w:r>
          </w:p>
          <w:p w14:paraId="4B2CEA1D" w14:textId="77777777"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 </w:t>
            </w:r>
          </w:p>
          <w:p w14:paraId="151E31AE" w14:textId="77777777"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Potrebno je poraditi na koncentraciji - rezultati su slabiji od sposobnosti zbog lakog gubitka koncentracije.</w:t>
            </w:r>
          </w:p>
          <w:p w14:paraId="42649D34" w14:textId="77777777"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 </w:t>
            </w:r>
          </w:p>
          <w:p w14:paraId="28EFA830" w14:textId="77777777"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Tijekom izvođenja pokusa teško uočava bitne promjene.</w:t>
            </w:r>
          </w:p>
          <w:p w14:paraId="0D13FA2E" w14:textId="77777777"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 </w:t>
            </w:r>
          </w:p>
          <w:p w14:paraId="527167CA" w14:textId="77777777"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Navodi neprecizne definicije i objašnjenja. </w:t>
            </w:r>
          </w:p>
          <w:p w14:paraId="63A7893F" w14:textId="77777777"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 </w:t>
            </w:r>
          </w:p>
          <w:p w14:paraId="2D492010" w14:textId="77777777"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Potrebno je poraditi na primjeni osnovnih matematičkih vještina.  </w:t>
            </w:r>
          </w:p>
          <w:p w14:paraId="695FC80C" w14:textId="77777777"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w:t>
            </w:r>
          </w:p>
          <w:p w14:paraId="1A8A6414" w14:textId="77777777"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Teže savladava (primjerice, </w:t>
            </w:r>
            <w:r w:rsidRPr="00883A70">
              <w:rPr>
                <w:rFonts w:ascii="Calibri" w:eastAsia="Times New Roman" w:hAnsi="Calibri" w:cs="Calibri"/>
                <w:i/>
                <w:iCs/>
                <w:lang w:eastAsia="hr-HR"/>
              </w:rPr>
              <w:t>rješavanje zadataka</w:t>
            </w:r>
            <w:r w:rsidRPr="00883A70">
              <w:rPr>
                <w:rFonts w:ascii="Calibri" w:eastAsia="Times New Roman" w:hAnsi="Calibri" w:cs="Calibri"/>
                <w:lang w:eastAsia="hr-HR"/>
              </w:rPr>
              <w:t>)</w:t>
            </w:r>
            <w:r w:rsidRPr="00883A70">
              <w:rPr>
                <w:rFonts w:ascii="Calibri" w:eastAsia="Times New Roman" w:hAnsi="Calibri" w:cs="Calibri"/>
                <w:i/>
                <w:iCs/>
                <w:lang w:eastAsia="hr-HR"/>
              </w:rPr>
              <w:t>...</w:t>
            </w:r>
            <w:r w:rsidRPr="00883A70">
              <w:rPr>
                <w:rFonts w:ascii="Calibri" w:eastAsia="Times New Roman" w:hAnsi="Calibri" w:cs="Calibri"/>
                <w:lang w:eastAsia="hr-HR"/>
              </w:rPr>
              <w:t xml:space="preserve">Preporuka (primjerice, </w:t>
            </w:r>
            <w:r w:rsidRPr="00883A70">
              <w:rPr>
                <w:rFonts w:ascii="Calibri" w:eastAsia="Times New Roman" w:hAnsi="Calibri" w:cs="Calibri"/>
                <w:i/>
                <w:iCs/>
                <w:lang w:eastAsia="hr-HR"/>
              </w:rPr>
              <w:t>više vježbati rješavanje zadataka</w:t>
            </w:r>
            <w:r w:rsidRPr="00883A70">
              <w:rPr>
                <w:rFonts w:ascii="Calibri" w:eastAsia="Times New Roman" w:hAnsi="Calibri" w:cs="Calibri"/>
                <w:lang w:eastAsia="hr-HR"/>
              </w:rPr>
              <w:t>).</w:t>
            </w:r>
          </w:p>
          <w:p w14:paraId="4A2E2670" w14:textId="77777777" w:rsidR="00CE0113" w:rsidRPr="00883A70" w:rsidRDefault="00CE0113" w:rsidP="00883A70">
            <w:pPr>
              <w:spacing w:after="0" w:line="240" w:lineRule="auto"/>
              <w:rPr>
                <w:rFonts w:ascii="Calibri" w:eastAsia="Times New Roman" w:hAnsi="Calibri" w:cs="Calibri"/>
                <w:lang w:eastAsia="hr-HR"/>
              </w:rPr>
            </w:pPr>
          </w:p>
        </w:tc>
      </w:tr>
    </w:tbl>
    <w:p w14:paraId="030D15CF"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w:t>
      </w:r>
    </w:p>
    <w:p w14:paraId="280A5315" w14:textId="77777777" w:rsidR="00883A70" w:rsidRPr="00883A70" w:rsidRDefault="00CE0113" w:rsidP="00883A70">
      <w:pPr>
        <w:spacing w:line="240" w:lineRule="auto"/>
        <w:rPr>
          <w:rFonts w:ascii="Calibri" w:eastAsia="Times New Roman" w:hAnsi="Calibri" w:cs="Calibri"/>
          <w:lang w:eastAsia="hr-HR"/>
        </w:rPr>
      </w:pPr>
      <w:r w:rsidRPr="00883A70">
        <w:rPr>
          <w:rFonts w:ascii="Calibri" w:eastAsia="Times New Roman" w:hAnsi="Calibri" w:cs="Calibri"/>
          <w:b/>
          <w:bCs/>
          <w:lang w:eastAsia="hr-HR"/>
        </w:rPr>
        <w:t xml:space="preserve">Tablica </w:t>
      </w:r>
      <w:r>
        <w:rPr>
          <w:rFonts w:ascii="Calibri" w:eastAsia="Times New Roman" w:hAnsi="Calibri" w:cs="Calibri"/>
          <w:b/>
          <w:bCs/>
          <w:lang w:eastAsia="hr-HR"/>
        </w:rPr>
        <w:t>13</w:t>
      </w:r>
      <w:r w:rsidRPr="00883A70">
        <w:rPr>
          <w:rFonts w:ascii="Calibri" w:eastAsia="Times New Roman" w:hAnsi="Calibri" w:cs="Calibri"/>
          <w:b/>
          <w:bCs/>
          <w:lang w:eastAsia="hr-HR"/>
        </w:rPr>
        <w:t>.</w:t>
      </w:r>
      <w:r w:rsidR="00883A70" w:rsidRPr="00883A70">
        <w:rPr>
          <w:rFonts w:ascii="Calibri" w:eastAsia="Times New Roman" w:hAnsi="Calibri" w:cs="Calibri"/>
          <w:lang w:eastAsia="hr-HR"/>
        </w:rPr>
        <w:t> </w:t>
      </w:r>
      <w:r w:rsidRPr="00CE0113">
        <w:rPr>
          <w:rFonts w:ascii="Calibri" w:eastAsia="Times New Roman" w:hAnsi="Calibri" w:cs="Calibri"/>
          <w:bCs/>
          <w:lang w:eastAsia="hr-HR"/>
        </w:rPr>
        <w:t>Bilješke o interesima i stavovima (surađivanje, motivacija i zainteresiranost za predmet)</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2797"/>
        <w:gridCol w:w="2951"/>
        <w:gridCol w:w="3484"/>
      </w:tblGrid>
      <w:tr w:rsidR="00CE0113" w:rsidRPr="00CE0113" w14:paraId="362313E6" w14:textId="77777777" w:rsidTr="00CE0113">
        <w:tc>
          <w:tcPr>
            <w:tcW w:w="2797" w:type="dxa"/>
            <w:tcBorders>
              <w:top w:val="single" w:sz="8" w:space="0" w:color="A3A3A3"/>
              <w:left w:val="single" w:sz="8" w:space="0" w:color="A3A3A3"/>
              <w:bottom w:val="single" w:sz="8" w:space="0" w:color="A3A3A3"/>
              <w:right w:val="single" w:sz="8" w:space="0" w:color="A3A3A3"/>
            </w:tcBorders>
            <w:shd w:val="clear" w:color="auto" w:fill="DEEBF6"/>
            <w:tcMar>
              <w:top w:w="80" w:type="dxa"/>
              <w:left w:w="80" w:type="dxa"/>
              <w:bottom w:w="80" w:type="dxa"/>
              <w:right w:w="80" w:type="dxa"/>
            </w:tcMar>
            <w:hideMark/>
          </w:tcPr>
          <w:p w14:paraId="2F221EE7" w14:textId="77777777" w:rsidR="00CE0113" w:rsidRPr="00CE0113" w:rsidRDefault="00CE0113" w:rsidP="00CE0113">
            <w:pPr>
              <w:spacing w:after="0" w:line="240" w:lineRule="auto"/>
              <w:jc w:val="center"/>
              <w:rPr>
                <w:rFonts w:ascii="Calibri" w:eastAsia="Times New Roman" w:hAnsi="Calibri" w:cs="Calibri"/>
                <w:b/>
                <w:lang w:eastAsia="hr-HR"/>
              </w:rPr>
            </w:pPr>
            <w:r w:rsidRPr="00CE0113">
              <w:rPr>
                <w:rFonts w:ascii="Calibri" w:eastAsia="Times New Roman" w:hAnsi="Calibri" w:cs="Calibri"/>
                <w:b/>
                <w:lang w:eastAsia="hr-HR"/>
              </w:rPr>
              <w:t>Razvijeni</w:t>
            </w:r>
          </w:p>
        </w:tc>
        <w:tc>
          <w:tcPr>
            <w:tcW w:w="2951" w:type="dxa"/>
            <w:tcBorders>
              <w:top w:val="single" w:sz="8" w:space="0" w:color="A3A3A3"/>
              <w:left w:val="single" w:sz="8" w:space="0" w:color="A3A3A3"/>
              <w:bottom w:val="single" w:sz="8" w:space="0" w:color="A3A3A3"/>
              <w:right w:val="single" w:sz="8" w:space="0" w:color="A3A3A3"/>
            </w:tcBorders>
            <w:shd w:val="clear" w:color="auto" w:fill="DEEBF6"/>
            <w:tcMar>
              <w:top w:w="80" w:type="dxa"/>
              <w:left w:w="80" w:type="dxa"/>
              <w:bottom w:w="80" w:type="dxa"/>
              <w:right w:w="80" w:type="dxa"/>
            </w:tcMar>
            <w:hideMark/>
          </w:tcPr>
          <w:p w14:paraId="4B085F55" w14:textId="77777777" w:rsidR="00CE0113" w:rsidRPr="00CE0113" w:rsidRDefault="00CE0113" w:rsidP="00CE0113">
            <w:pPr>
              <w:spacing w:after="0" w:line="240" w:lineRule="auto"/>
              <w:jc w:val="center"/>
              <w:rPr>
                <w:rFonts w:ascii="Calibri" w:eastAsia="Times New Roman" w:hAnsi="Calibri" w:cs="Calibri"/>
                <w:b/>
                <w:lang w:eastAsia="hr-HR"/>
              </w:rPr>
            </w:pPr>
            <w:r w:rsidRPr="00CE0113">
              <w:rPr>
                <w:rFonts w:ascii="Calibri" w:eastAsia="Times New Roman" w:hAnsi="Calibri" w:cs="Calibri"/>
                <w:b/>
                <w:lang w:eastAsia="hr-HR"/>
              </w:rPr>
              <w:t>Djelomično</w:t>
            </w:r>
          </w:p>
        </w:tc>
        <w:tc>
          <w:tcPr>
            <w:tcW w:w="3484" w:type="dxa"/>
            <w:tcBorders>
              <w:top w:val="single" w:sz="8" w:space="0" w:color="A3A3A3"/>
              <w:left w:val="single" w:sz="8" w:space="0" w:color="A3A3A3"/>
              <w:bottom w:val="single" w:sz="8" w:space="0" w:color="A3A3A3"/>
              <w:right w:val="single" w:sz="8" w:space="0" w:color="A3A3A3"/>
            </w:tcBorders>
            <w:shd w:val="clear" w:color="auto" w:fill="DEEBF6"/>
            <w:tcMar>
              <w:top w:w="80" w:type="dxa"/>
              <w:left w:w="80" w:type="dxa"/>
              <w:bottom w:w="80" w:type="dxa"/>
              <w:right w:w="80" w:type="dxa"/>
            </w:tcMar>
            <w:hideMark/>
          </w:tcPr>
          <w:p w14:paraId="1B3E0A6F" w14:textId="77777777" w:rsidR="00CE0113" w:rsidRPr="00CE0113" w:rsidRDefault="00CE0113" w:rsidP="00CE0113">
            <w:pPr>
              <w:spacing w:after="0" w:line="240" w:lineRule="auto"/>
              <w:jc w:val="center"/>
              <w:rPr>
                <w:rFonts w:ascii="Calibri" w:eastAsia="Times New Roman" w:hAnsi="Calibri" w:cs="Calibri"/>
                <w:b/>
                <w:lang w:eastAsia="hr-HR"/>
              </w:rPr>
            </w:pPr>
            <w:r w:rsidRPr="00CE0113">
              <w:rPr>
                <w:rFonts w:ascii="Calibri" w:eastAsia="Times New Roman" w:hAnsi="Calibri" w:cs="Calibri"/>
                <w:b/>
                <w:lang w:eastAsia="hr-HR"/>
              </w:rPr>
              <w:t>U razvoju</w:t>
            </w:r>
          </w:p>
        </w:tc>
      </w:tr>
      <w:tr w:rsidR="00CE0113" w:rsidRPr="00883A70" w14:paraId="0CA3B3EB" w14:textId="77777777" w:rsidTr="00CE0113">
        <w:tc>
          <w:tcPr>
            <w:tcW w:w="279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ABF34A5" w14:textId="77777777"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Samopouzdan/-na. </w:t>
            </w:r>
          </w:p>
          <w:p w14:paraId="145392D5" w14:textId="77777777"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w:t>
            </w:r>
          </w:p>
          <w:p w14:paraId="6534B6A4" w14:textId="77777777"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Originalan/-na u izražavanju interesa i stavova.</w:t>
            </w:r>
          </w:p>
          <w:p w14:paraId="324F9370" w14:textId="77777777"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 </w:t>
            </w:r>
          </w:p>
          <w:p w14:paraId="31D7EBB5" w14:textId="77777777"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Kooperativan/-na u grupnom radu.</w:t>
            </w:r>
          </w:p>
          <w:p w14:paraId="437A4530" w14:textId="77777777"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 </w:t>
            </w:r>
          </w:p>
          <w:p w14:paraId="44BD1263" w14:textId="77777777"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Ustrajan/-na, dovršava rad, unatoč poteškoćama ne posustaje.</w:t>
            </w:r>
          </w:p>
          <w:p w14:paraId="2477328A" w14:textId="77777777"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 </w:t>
            </w:r>
          </w:p>
          <w:p w14:paraId="0BDA920E" w14:textId="77777777"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Tih/-a i marljiv/-a, ali uvijek spreman/-na na suradnju.</w:t>
            </w:r>
          </w:p>
          <w:p w14:paraId="5B21E638" w14:textId="77777777"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 </w:t>
            </w:r>
          </w:p>
          <w:p w14:paraId="3E89E8F5" w14:textId="77777777"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Znatiželjan/-a, zainteresiran/-a.</w:t>
            </w:r>
          </w:p>
          <w:p w14:paraId="4BBAC716" w14:textId="77777777"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 </w:t>
            </w:r>
          </w:p>
          <w:p w14:paraId="577466CA" w14:textId="77777777"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Samokritičan/-na prema procjeni svog rada.</w:t>
            </w:r>
          </w:p>
          <w:p w14:paraId="27983E62" w14:textId="77777777"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w:t>
            </w:r>
          </w:p>
          <w:p w14:paraId="169DF7C4" w14:textId="77777777"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Objektivan/-na i fleksibilan/-na iznošenju interesa i stavova.</w:t>
            </w:r>
          </w:p>
          <w:p w14:paraId="4536DC97" w14:textId="77777777"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 </w:t>
            </w:r>
          </w:p>
        </w:tc>
        <w:tc>
          <w:tcPr>
            <w:tcW w:w="295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4B96425" w14:textId="77777777"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Zalaže se, ali mu/joj je potrebno posvetiti više pažnje.</w:t>
            </w:r>
          </w:p>
          <w:p w14:paraId="3743D0BC" w14:textId="77777777"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 </w:t>
            </w:r>
          </w:p>
          <w:p w14:paraId="3FAB8859" w14:textId="77777777"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Vrlo sposoban/-na, ali nedovoljno temeljit/-a u radu.</w:t>
            </w:r>
          </w:p>
          <w:p w14:paraId="329AA62F" w14:textId="77777777"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 </w:t>
            </w:r>
          </w:p>
          <w:p w14:paraId="71E62978" w14:textId="77777777"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Zadovoljava se djelomičnim rezultatima.</w:t>
            </w:r>
          </w:p>
          <w:p w14:paraId="25D1DCFA" w14:textId="77777777"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 </w:t>
            </w:r>
          </w:p>
          <w:p w14:paraId="7F172A60" w14:textId="77777777"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Savjestan/-na i samozatajan/-na, ali ga/ju treba poticati da se uključi u rad.</w:t>
            </w:r>
          </w:p>
          <w:p w14:paraId="36C1909F" w14:textId="77777777"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 </w:t>
            </w:r>
          </w:p>
          <w:p w14:paraId="3AD60565" w14:textId="77777777"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Zainteresiran/-a za rad, ali nedovoljno uredan/-na.</w:t>
            </w:r>
          </w:p>
          <w:p w14:paraId="3F99C12B" w14:textId="77777777"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 </w:t>
            </w:r>
          </w:p>
          <w:p w14:paraId="0894616C" w14:textId="77777777"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Zainteresirano prati nastavu, ali zanemaruje domaće zadaće.</w:t>
            </w:r>
          </w:p>
          <w:p w14:paraId="3F6A14B2" w14:textId="77777777"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w:t>
            </w:r>
          </w:p>
          <w:p w14:paraId="63A8CDCC" w14:textId="77777777"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Potrebno je raditi na samokontroli prilikom izražavanja stavova i mišljenja.</w:t>
            </w:r>
          </w:p>
        </w:tc>
        <w:tc>
          <w:tcPr>
            <w:tcW w:w="348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DEC02D8" w14:textId="77777777"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Izostaje motivacija za redoviti rad, često dekoncentriran/-a.</w:t>
            </w:r>
          </w:p>
          <w:p w14:paraId="4235FC59" w14:textId="77777777"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w:t>
            </w:r>
          </w:p>
          <w:p w14:paraId="2C1EC10B" w14:textId="77777777"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Preporuča se razviti suradničko ponašanje s ostalim kolegama u razredu i s nastavnikom te zatražiti pomoć kada mu/joj je potrebna. </w:t>
            </w:r>
          </w:p>
          <w:p w14:paraId="32E08D40" w14:textId="77777777"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 </w:t>
            </w:r>
          </w:p>
          <w:p w14:paraId="6B97AA50" w14:textId="77777777"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Potreban mu/joj je kontinuirani poticaj od učitelja.</w:t>
            </w:r>
          </w:p>
          <w:p w14:paraId="346DA5A4" w14:textId="77777777"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 </w:t>
            </w:r>
          </w:p>
          <w:p w14:paraId="6D7851AD" w14:textId="77777777"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Površno rješava zadane zadatke.</w:t>
            </w:r>
          </w:p>
          <w:p w14:paraId="3BE25687" w14:textId="77777777"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 </w:t>
            </w:r>
          </w:p>
          <w:p w14:paraId="751E5C78" w14:textId="77777777"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Teško organizira vlastite aktivnosti zbog čega su rezultati slabiji od očekivanih.</w:t>
            </w:r>
          </w:p>
          <w:p w14:paraId="28CE6939" w14:textId="77777777"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w:t>
            </w:r>
          </w:p>
          <w:p w14:paraId="11A76C7A" w14:textId="77777777"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Sklon/-a izbjegavanju obveza.</w:t>
            </w:r>
          </w:p>
          <w:p w14:paraId="5EF943B5" w14:textId="77777777"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 </w:t>
            </w:r>
          </w:p>
          <w:p w14:paraId="1BA76A39" w14:textId="77777777"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Preporuča se veća upornost prilikom rješavanja postavljenih zadataka.</w:t>
            </w:r>
          </w:p>
          <w:p w14:paraId="00A2BCAA" w14:textId="77777777"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w:t>
            </w:r>
          </w:p>
          <w:p w14:paraId="7E2C82D2" w14:textId="77777777"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Preporuča se aktivniji pristup nastavi.</w:t>
            </w:r>
          </w:p>
        </w:tc>
      </w:tr>
    </w:tbl>
    <w:p w14:paraId="7F3A0686"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w:t>
      </w:r>
    </w:p>
    <w:p w14:paraId="70193FCF" w14:textId="77777777" w:rsidR="00CE0113" w:rsidRPr="00CE0113" w:rsidRDefault="00883A70" w:rsidP="00883A70">
      <w:pPr>
        <w:spacing w:line="240" w:lineRule="auto"/>
        <w:rPr>
          <w:rFonts w:ascii="Calibri" w:eastAsia="Times New Roman" w:hAnsi="Calibri" w:cs="Calibri"/>
          <w:bCs/>
          <w:lang w:eastAsia="hr-HR"/>
        </w:rPr>
      </w:pPr>
      <w:r w:rsidRPr="00883A70">
        <w:rPr>
          <w:rFonts w:ascii="Calibri" w:eastAsia="Times New Roman" w:hAnsi="Calibri" w:cs="Calibri"/>
          <w:lang w:eastAsia="hr-HR"/>
        </w:rPr>
        <w:t> </w:t>
      </w:r>
      <w:r w:rsidR="00CE0113" w:rsidRPr="00883A70">
        <w:rPr>
          <w:rFonts w:ascii="Calibri" w:eastAsia="Times New Roman" w:hAnsi="Calibri" w:cs="Calibri"/>
          <w:b/>
          <w:bCs/>
          <w:lang w:eastAsia="hr-HR"/>
        </w:rPr>
        <w:t xml:space="preserve">Tablica </w:t>
      </w:r>
      <w:r w:rsidR="00CE0113">
        <w:rPr>
          <w:rFonts w:ascii="Calibri" w:eastAsia="Times New Roman" w:hAnsi="Calibri" w:cs="Calibri"/>
          <w:b/>
          <w:bCs/>
          <w:lang w:eastAsia="hr-HR"/>
        </w:rPr>
        <w:t>14</w:t>
      </w:r>
      <w:r w:rsidR="00CE0113" w:rsidRPr="00883A70">
        <w:rPr>
          <w:rFonts w:ascii="Calibri" w:eastAsia="Times New Roman" w:hAnsi="Calibri" w:cs="Calibri"/>
          <w:b/>
          <w:bCs/>
          <w:lang w:eastAsia="hr-HR"/>
        </w:rPr>
        <w:t>.</w:t>
      </w:r>
      <w:r w:rsidR="00CE0113" w:rsidRPr="00CE0113">
        <w:rPr>
          <w:rFonts w:ascii="Calibri" w:eastAsia="Times New Roman" w:hAnsi="Calibri" w:cs="Calibri"/>
          <w:b/>
          <w:bCs/>
          <w:lang w:eastAsia="hr-HR"/>
        </w:rPr>
        <w:t xml:space="preserve"> </w:t>
      </w:r>
      <w:r w:rsidR="00CE0113" w:rsidRPr="00CE0113">
        <w:rPr>
          <w:rFonts w:ascii="Calibri" w:eastAsia="Times New Roman" w:hAnsi="Calibri" w:cs="Calibri"/>
          <w:bCs/>
          <w:lang w:eastAsia="hr-HR"/>
        </w:rPr>
        <w:t>Bilješke o odnosu prema radu i ponašanju na satu</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3109"/>
        <w:gridCol w:w="2969"/>
        <w:gridCol w:w="3154"/>
      </w:tblGrid>
      <w:tr w:rsidR="00CE0113" w:rsidRPr="00883A70" w14:paraId="31396360" w14:textId="77777777" w:rsidTr="00CE0113">
        <w:tc>
          <w:tcPr>
            <w:tcW w:w="3109" w:type="dxa"/>
            <w:tcBorders>
              <w:top w:val="single" w:sz="8" w:space="0" w:color="A3A3A3"/>
              <w:left w:val="single" w:sz="8" w:space="0" w:color="A3A3A3"/>
              <w:bottom w:val="single" w:sz="8" w:space="0" w:color="A3A3A3"/>
              <w:right w:val="single" w:sz="8" w:space="0" w:color="A3A3A3"/>
            </w:tcBorders>
            <w:shd w:val="clear" w:color="auto" w:fill="DEEBF6"/>
            <w:tcMar>
              <w:top w:w="80" w:type="dxa"/>
              <w:left w:w="80" w:type="dxa"/>
              <w:bottom w:w="80" w:type="dxa"/>
              <w:right w:w="80" w:type="dxa"/>
            </w:tcMar>
            <w:hideMark/>
          </w:tcPr>
          <w:p w14:paraId="13B1CF3B" w14:textId="77777777" w:rsidR="00CE0113" w:rsidRPr="00CE0113" w:rsidRDefault="00CE0113" w:rsidP="00CE0113">
            <w:pPr>
              <w:spacing w:after="0" w:line="240" w:lineRule="auto"/>
              <w:jc w:val="center"/>
              <w:rPr>
                <w:rFonts w:ascii="Calibri" w:eastAsia="Times New Roman" w:hAnsi="Calibri" w:cs="Calibri"/>
                <w:b/>
                <w:lang w:eastAsia="hr-HR"/>
              </w:rPr>
            </w:pPr>
            <w:r w:rsidRPr="00CE0113">
              <w:rPr>
                <w:rFonts w:ascii="Calibri" w:eastAsia="Times New Roman" w:hAnsi="Calibri" w:cs="Calibri"/>
                <w:b/>
                <w:lang w:eastAsia="hr-HR"/>
              </w:rPr>
              <w:t>Razvijen</w:t>
            </w:r>
          </w:p>
        </w:tc>
        <w:tc>
          <w:tcPr>
            <w:tcW w:w="2969" w:type="dxa"/>
            <w:tcBorders>
              <w:top w:val="single" w:sz="8" w:space="0" w:color="A3A3A3"/>
              <w:left w:val="single" w:sz="8" w:space="0" w:color="A3A3A3"/>
              <w:bottom w:val="single" w:sz="8" w:space="0" w:color="A3A3A3"/>
              <w:right w:val="single" w:sz="8" w:space="0" w:color="A3A3A3"/>
            </w:tcBorders>
            <w:shd w:val="clear" w:color="auto" w:fill="DEEBF6"/>
            <w:tcMar>
              <w:top w:w="80" w:type="dxa"/>
              <w:left w:w="80" w:type="dxa"/>
              <w:bottom w:w="80" w:type="dxa"/>
              <w:right w:w="80" w:type="dxa"/>
            </w:tcMar>
            <w:hideMark/>
          </w:tcPr>
          <w:p w14:paraId="2767B49F" w14:textId="77777777" w:rsidR="00CE0113" w:rsidRPr="00CE0113" w:rsidRDefault="00CE0113" w:rsidP="00CE0113">
            <w:pPr>
              <w:spacing w:after="0" w:line="240" w:lineRule="auto"/>
              <w:jc w:val="center"/>
              <w:rPr>
                <w:rFonts w:ascii="Calibri" w:eastAsia="Times New Roman" w:hAnsi="Calibri" w:cs="Calibri"/>
                <w:b/>
                <w:lang w:eastAsia="hr-HR"/>
              </w:rPr>
            </w:pPr>
            <w:r w:rsidRPr="00CE0113">
              <w:rPr>
                <w:rFonts w:ascii="Calibri" w:eastAsia="Times New Roman" w:hAnsi="Calibri" w:cs="Calibri"/>
                <w:b/>
                <w:lang w:eastAsia="hr-HR"/>
              </w:rPr>
              <w:t>Djelomično</w:t>
            </w:r>
          </w:p>
        </w:tc>
        <w:tc>
          <w:tcPr>
            <w:tcW w:w="3154" w:type="dxa"/>
            <w:tcBorders>
              <w:top w:val="single" w:sz="8" w:space="0" w:color="A3A3A3"/>
              <w:left w:val="single" w:sz="8" w:space="0" w:color="A3A3A3"/>
              <w:bottom w:val="single" w:sz="8" w:space="0" w:color="A3A3A3"/>
              <w:right w:val="single" w:sz="8" w:space="0" w:color="A3A3A3"/>
            </w:tcBorders>
            <w:shd w:val="clear" w:color="auto" w:fill="DEEBF6"/>
            <w:tcMar>
              <w:top w:w="80" w:type="dxa"/>
              <w:left w:w="80" w:type="dxa"/>
              <w:bottom w:w="80" w:type="dxa"/>
              <w:right w:w="80" w:type="dxa"/>
            </w:tcMar>
            <w:hideMark/>
          </w:tcPr>
          <w:p w14:paraId="5088F55A" w14:textId="77777777" w:rsidR="00CE0113" w:rsidRPr="00CE0113" w:rsidRDefault="00CE0113" w:rsidP="00CE0113">
            <w:pPr>
              <w:spacing w:after="0" w:line="240" w:lineRule="auto"/>
              <w:jc w:val="center"/>
              <w:rPr>
                <w:rFonts w:ascii="Calibri" w:eastAsia="Times New Roman" w:hAnsi="Calibri" w:cs="Calibri"/>
                <w:b/>
                <w:lang w:eastAsia="hr-HR"/>
              </w:rPr>
            </w:pPr>
            <w:r w:rsidRPr="00CE0113">
              <w:rPr>
                <w:rFonts w:ascii="Calibri" w:eastAsia="Times New Roman" w:hAnsi="Calibri" w:cs="Calibri"/>
                <w:b/>
                <w:lang w:eastAsia="hr-HR"/>
              </w:rPr>
              <w:t>U razvoju</w:t>
            </w:r>
          </w:p>
        </w:tc>
      </w:tr>
      <w:tr w:rsidR="00CE0113" w:rsidRPr="00883A70" w14:paraId="7D72C728" w14:textId="77777777" w:rsidTr="00CE0113">
        <w:tc>
          <w:tcPr>
            <w:tcW w:w="310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1A62003" w14:textId="77777777"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Aktivno i odgovorno surađuje na satu.</w:t>
            </w:r>
          </w:p>
          <w:p w14:paraId="5D26C72A" w14:textId="77777777"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 </w:t>
            </w:r>
          </w:p>
          <w:p w14:paraId="33B37951" w14:textId="77777777"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lastRenderedPageBreak/>
              <w:t>Samostalan/-na u radu.</w:t>
            </w:r>
          </w:p>
          <w:p w14:paraId="0741DC51" w14:textId="77777777"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 </w:t>
            </w:r>
          </w:p>
          <w:p w14:paraId="04ADB245" w14:textId="77777777"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Aktivno sudjeluje u raspravama.</w:t>
            </w:r>
          </w:p>
          <w:p w14:paraId="169CC64E" w14:textId="77777777"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 </w:t>
            </w:r>
          </w:p>
          <w:p w14:paraId="17704B85" w14:textId="77777777"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Marljiv/-a.</w:t>
            </w:r>
          </w:p>
          <w:p w14:paraId="4A0DF519" w14:textId="77777777"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w:t>
            </w:r>
          </w:p>
          <w:p w14:paraId="14809A60" w14:textId="77777777"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Samodiscipliniran/-a.</w:t>
            </w:r>
          </w:p>
          <w:p w14:paraId="24AF03A2" w14:textId="77777777"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 </w:t>
            </w:r>
          </w:p>
          <w:p w14:paraId="692B1E83" w14:textId="77777777"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Izvrsno (dobro) razvijene radne navike.</w:t>
            </w:r>
          </w:p>
          <w:p w14:paraId="363E7E6D" w14:textId="77777777"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 </w:t>
            </w:r>
          </w:p>
          <w:p w14:paraId="1684F896" w14:textId="77777777"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Strpljivo i spremno surađuje s drugim učenicima u razredu.</w:t>
            </w:r>
          </w:p>
          <w:p w14:paraId="064155EE" w14:textId="77777777"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 </w:t>
            </w:r>
          </w:p>
          <w:p w14:paraId="138A5139" w14:textId="77777777"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Spremno i lako izvršava obaveze.</w:t>
            </w:r>
          </w:p>
        </w:tc>
        <w:tc>
          <w:tcPr>
            <w:tcW w:w="296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C5AAF4E" w14:textId="77777777"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lastRenderedPageBreak/>
              <w:t xml:space="preserve">Nastavu prati promjenjivim intenzitetom što je popraćeno neadekvatnim razumijevanjem </w:t>
            </w:r>
            <w:r w:rsidRPr="00883A70">
              <w:rPr>
                <w:rFonts w:ascii="Calibri" w:eastAsia="Times New Roman" w:hAnsi="Calibri" w:cs="Calibri"/>
                <w:lang w:eastAsia="hr-HR"/>
              </w:rPr>
              <w:lastRenderedPageBreak/>
              <w:t>sadržaja.</w:t>
            </w:r>
          </w:p>
          <w:p w14:paraId="7E0414A1" w14:textId="77777777"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 </w:t>
            </w:r>
          </w:p>
          <w:p w14:paraId="7D9867C2" w14:textId="77777777"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Aktivan/-a, ali brzoplet/-a.</w:t>
            </w:r>
          </w:p>
          <w:p w14:paraId="5AD186AB" w14:textId="77777777"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w:t>
            </w:r>
          </w:p>
          <w:p w14:paraId="33283E71" w14:textId="77777777"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Zainteresiran/-a samo za praktični rad.</w:t>
            </w:r>
          </w:p>
          <w:p w14:paraId="29F0333E" w14:textId="77777777"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 </w:t>
            </w:r>
          </w:p>
          <w:p w14:paraId="7EEAA238" w14:textId="77777777"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Nevoljko i sa zakašnjenjem izvršava obaveze. </w:t>
            </w:r>
          </w:p>
        </w:tc>
        <w:tc>
          <w:tcPr>
            <w:tcW w:w="315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A5E303D" w14:textId="77777777"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lastRenderedPageBreak/>
              <w:t>Preporuča se veća aktivnost učenika/-ce na nastavi.</w:t>
            </w:r>
          </w:p>
          <w:p w14:paraId="5A6D4B3B" w14:textId="77777777"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 </w:t>
            </w:r>
          </w:p>
          <w:p w14:paraId="2DEC03AE" w14:textId="77777777"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lastRenderedPageBreak/>
              <w:t>Radi samo uz poticaj. </w:t>
            </w:r>
          </w:p>
          <w:p w14:paraId="5255FD9B" w14:textId="77777777"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 </w:t>
            </w:r>
          </w:p>
          <w:p w14:paraId="47EF0384" w14:textId="77777777"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Preporuča se veći angažman u raspravama na satu.</w:t>
            </w:r>
          </w:p>
          <w:p w14:paraId="3766C17C" w14:textId="77777777"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 </w:t>
            </w:r>
          </w:p>
          <w:p w14:paraId="7C19866A" w14:textId="77777777"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Prekida rad nepotrebnim upadicama. </w:t>
            </w:r>
          </w:p>
          <w:p w14:paraId="7A467E93" w14:textId="77777777"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 </w:t>
            </w:r>
          </w:p>
        </w:tc>
      </w:tr>
    </w:tbl>
    <w:p w14:paraId="374F502E"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lastRenderedPageBreak/>
        <w:t> </w:t>
      </w:r>
    </w:p>
    <w:p w14:paraId="78C3B7EB" w14:textId="77777777" w:rsidR="00883A70" w:rsidRPr="00883A70" w:rsidRDefault="00CE0113" w:rsidP="00883A70">
      <w:pPr>
        <w:spacing w:after="0" w:line="240" w:lineRule="auto"/>
        <w:rPr>
          <w:rFonts w:ascii="Calibri" w:eastAsia="Times New Roman" w:hAnsi="Calibri" w:cs="Calibri"/>
          <w:color w:val="0070C0"/>
          <w:sz w:val="28"/>
          <w:szCs w:val="28"/>
          <w:lang w:eastAsia="hr-HR"/>
        </w:rPr>
      </w:pPr>
      <w:r>
        <w:rPr>
          <w:rFonts w:ascii="Calibri" w:eastAsia="Times New Roman" w:hAnsi="Calibri" w:cs="Calibri"/>
          <w:color w:val="0070C0"/>
          <w:sz w:val="28"/>
          <w:szCs w:val="28"/>
          <w:lang w:eastAsia="hr-HR"/>
        </w:rPr>
        <w:t>Primjeri bilježaka o učeniku</w:t>
      </w:r>
    </w:p>
    <w:p w14:paraId="0773AFF4" w14:textId="77777777" w:rsidR="008D2CB0" w:rsidRDefault="008D2CB0" w:rsidP="00883A70">
      <w:pPr>
        <w:spacing w:before="100" w:after="100" w:line="240" w:lineRule="auto"/>
        <w:rPr>
          <w:rFonts w:ascii="Calibri" w:eastAsia="Times New Roman" w:hAnsi="Calibri" w:cs="Calibri"/>
          <w:b/>
          <w:bCs/>
          <w:lang w:eastAsia="hr-HR"/>
        </w:rPr>
      </w:pPr>
    </w:p>
    <w:p w14:paraId="7C31E799" w14:textId="77777777" w:rsidR="00883A70" w:rsidRPr="00883A70" w:rsidRDefault="00CE0113" w:rsidP="00883A70">
      <w:pPr>
        <w:spacing w:before="100" w:after="100" w:line="240" w:lineRule="auto"/>
        <w:rPr>
          <w:rFonts w:ascii="Calibri" w:eastAsia="Times New Roman" w:hAnsi="Calibri" w:cs="Calibri"/>
          <w:lang w:eastAsia="hr-HR"/>
        </w:rPr>
      </w:pPr>
      <w:r>
        <w:rPr>
          <w:rFonts w:ascii="Calibri" w:eastAsia="Times New Roman" w:hAnsi="Calibri" w:cs="Calibri"/>
          <w:b/>
          <w:bCs/>
          <w:lang w:eastAsia="hr-HR"/>
        </w:rPr>
        <w:t>Primjer 1.</w:t>
      </w:r>
      <w:r w:rsidR="00883A70" w:rsidRPr="00883A70">
        <w:rPr>
          <w:rFonts w:ascii="Calibri" w:eastAsia="Times New Roman" w:hAnsi="Calibri" w:cs="Calibri"/>
          <w:b/>
          <w:bCs/>
          <w:lang w:eastAsia="hr-HR"/>
        </w:rPr>
        <w:t xml:space="preserve"> </w:t>
      </w:r>
    </w:p>
    <w:p w14:paraId="218ECF1F" w14:textId="77777777" w:rsidR="00883A70" w:rsidRPr="00883A70" w:rsidRDefault="00883A70" w:rsidP="00883A70">
      <w:pPr>
        <w:numPr>
          <w:ilvl w:val="0"/>
          <w:numId w:val="7"/>
        </w:numPr>
        <w:spacing w:before="100" w:after="100" w:line="240" w:lineRule="auto"/>
        <w:ind w:left="540"/>
        <w:textAlignment w:val="center"/>
        <w:rPr>
          <w:rFonts w:ascii="Calibri" w:eastAsia="Times New Roman" w:hAnsi="Calibri" w:cs="Calibri"/>
          <w:lang w:eastAsia="hr-HR"/>
        </w:rPr>
      </w:pPr>
      <w:r w:rsidRPr="00883A70">
        <w:rPr>
          <w:rFonts w:ascii="Calibri" w:eastAsia="Times New Roman" w:hAnsi="Calibri" w:cs="Calibri"/>
          <w:lang w:eastAsia="hr-HR"/>
        </w:rPr>
        <w:t>poznaje, izriče definiciju i primjenjuje pojmove vezane uz, primjerice, kovalentnu vezu</w:t>
      </w:r>
    </w:p>
    <w:p w14:paraId="7EAC9985" w14:textId="77777777" w:rsidR="00883A70" w:rsidRPr="00883A70" w:rsidRDefault="00883A70" w:rsidP="00883A70">
      <w:pPr>
        <w:numPr>
          <w:ilvl w:val="0"/>
          <w:numId w:val="7"/>
        </w:numPr>
        <w:spacing w:before="100" w:after="100" w:line="240" w:lineRule="auto"/>
        <w:ind w:left="540"/>
        <w:textAlignment w:val="center"/>
        <w:rPr>
          <w:rFonts w:ascii="Calibri" w:eastAsia="Times New Roman" w:hAnsi="Calibri" w:cs="Calibri"/>
          <w:lang w:eastAsia="hr-HR"/>
        </w:rPr>
      </w:pPr>
      <w:r w:rsidRPr="00883A70">
        <w:rPr>
          <w:rFonts w:ascii="Calibri" w:eastAsia="Times New Roman" w:hAnsi="Calibri" w:cs="Calibri"/>
          <w:lang w:eastAsia="hr-HR"/>
        </w:rPr>
        <w:t>samostalno rješava konceptualne zadatke</w:t>
      </w:r>
    </w:p>
    <w:p w14:paraId="3E8A8B89" w14:textId="77777777" w:rsidR="00883A70" w:rsidRPr="00883A70" w:rsidRDefault="00883A70" w:rsidP="00883A70">
      <w:pPr>
        <w:numPr>
          <w:ilvl w:val="0"/>
          <w:numId w:val="7"/>
        </w:numPr>
        <w:spacing w:before="100" w:after="100" w:line="240" w:lineRule="auto"/>
        <w:ind w:left="540"/>
        <w:textAlignment w:val="center"/>
        <w:rPr>
          <w:rFonts w:ascii="Calibri" w:eastAsia="Times New Roman" w:hAnsi="Calibri" w:cs="Calibri"/>
          <w:lang w:eastAsia="hr-HR"/>
        </w:rPr>
      </w:pPr>
      <w:r w:rsidRPr="00883A70">
        <w:rPr>
          <w:rFonts w:ascii="Calibri" w:eastAsia="Times New Roman" w:hAnsi="Calibri" w:cs="Calibri"/>
          <w:lang w:eastAsia="hr-HR"/>
        </w:rPr>
        <w:t>aktivan/-na i odgovaran/-na, izvrsno argumentira svoja mišljenja tijekom rasprava na satu</w:t>
      </w:r>
    </w:p>
    <w:p w14:paraId="6417E94C" w14:textId="77777777" w:rsidR="00883A70" w:rsidRPr="00883A70" w:rsidRDefault="00883A70" w:rsidP="00883A70">
      <w:pPr>
        <w:numPr>
          <w:ilvl w:val="0"/>
          <w:numId w:val="7"/>
        </w:numPr>
        <w:spacing w:before="100" w:after="100" w:line="240" w:lineRule="auto"/>
        <w:ind w:left="540"/>
        <w:textAlignment w:val="center"/>
        <w:rPr>
          <w:rFonts w:ascii="Calibri" w:eastAsia="Times New Roman" w:hAnsi="Calibri" w:cs="Calibri"/>
          <w:lang w:eastAsia="hr-HR"/>
        </w:rPr>
      </w:pPr>
      <w:r w:rsidRPr="00883A70">
        <w:rPr>
          <w:rFonts w:ascii="Calibri" w:eastAsia="Times New Roman" w:hAnsi="Calibri" w:cs="Calibri"/>
          <w:lang w:eastAsia="hr-HR"/>
        </w:rPr>
        <w:t>spremno surađuje kako s nastavnicom tako i s drugim učenicima u razredu</w:t>
      </w:r>
    </w:p>
    <w:p w14:paraId="045E0359" w14:textId="77777777" w:rsidR="00883A70" w:rsidRPr="00883A70" w:rsidRDefault="00883A70" w:rsidP="00883A70">
      <w:pPr>
        <w:spacing w:before="100" w:after="100" w:line="240" w:lineRule="auto"/>
        <w:rPr>
          <w:rFonts w:ascii="Calibri" w:eastAsia="Times New Roman" w:hAnsi="Calibri" w:cs="Calibri"/>
          <w:lang w:eastAsia="hr-HR"/>
        </w:rPr>
      </w:pPr>
      <w:r w:rsidRPr="00883A70">
        <w:rPr>
          <w:rFonts w:ascii="Calibri" w:eastAsia="Times New Roman" w:hAnsi="Calibri" w:cs="Calibri"/>
          <w:lang w:eastAsia="hr-HR"/>
        </w:rPr>
        <w:t> </w:t>
      </w:r>
    </w:p>
    <w:p w14:paraId="25B30EAD" w14:textId="77777777" w:rsidR="00883A70" w:rsidRPr="00883A70" w:rsidRDefault="00883A70" w:rsidP="00883A70">
      <w:pPr>
        <w:spacing w:before="100" w:after="100" w:line="240" w:lineRule="auto"/>
        <w:rPr>
          <w:rFonts w:ascii="Calibri" w:eastAsia="Times New Roman" w:hAnsi="Calibri" w:cs="Calibri"/>
          <w:lang w:eastAsia="hr-HR"/>
        </w:rPr>
      </w:pPr>
      <w:r w:rsidRPr="00883A70">
        <w:rPr>
          <w:rFonts w:ascii="Calibri" w:eastAsia="Times New Roman" w:hAnsi="Calibri" w:cs="Calibri"/>
          <w:b/>
          <w:bCs/>
          <w:lang w:eastAsia="hr-HR"/>
        </w:rPr>
        <w:t>Primjer 2</w:t>
      </w:r>
      <w:r w:rsidR="00CE0113">
        <w:rPr>
          <w:rFonts w:ascii="Calibri" w:eastAsia="Times New Roman" w:hAnsi="Calibri" w:cs="Calibri"/>
          <w:b/>
          <w:bCs/>
          <w:lang w:eastAsia="hr-HR"/>
        </w:rPr>
        <w:t>.</w:t>
      </w:r>
    </w:p>
    <w:p w14:paraId="6146D62B" w14:textId="77777777" w:rsidR="00883A70" w:rsidRPr="00883A70" w:rsidRDefault="00883A70" w:rsidP="00883A70">
      <w:pPr>
        <w:numPr>
          <w:ilvl w:val="0"/>
          <w:numId w:val="8"/>
        </w:numPr>
        <w:spacing w:before="100" w:after="100" w:line="240" w:lineRule="auto"/>
        <w:ind w:left="540"/>
        <w:textAlignment w:val="center"/>
        <w:rPr>
          <w:rFonts w:ascii="Calibri" w:eastAsia="Times New Roman" w:hAnsi="Calibri" w:cs="Calibri"/>
          <w:lang w:eastAsia="hr-HR"/>
        </w:rPr>
      </w:pPr>
      <w:r w:rsidRPr="00883A70">
        <w:rPr>
          <w:rFonts w:ascii="Calibri" w:eastAsia="Times New Roman" w:hAnsi="Calibri" w:cs="Calibri"/>
          <w:lang w:eastAsia="hr-HR"/>
        </w:rPr>
        <w:t>nedovoljno usvojena kemijska simbolika, kemijski račun te nedovoljno razvijena čitalačka kompetencija, što onemogućuje uspješno rješavanje zadataka koji se na njima temelje,</w:t>
      </w:r>
    </w:p>
    <w:p w14:paraId="759308DC" w14:textId="77777777" w:rsidR="00883A70" w:rsidRPr="00883A70" w:rsidRDefault="00883A70" w:rsidP="00883A70">
      <w:pPr>
        <w:numPr>
          <w:ilvl w:val="0"/>
          <w:numId w:val="8"/>
        </w:numPr>
        <w:spacing w:before="100" w:after="100" w:line="240" w:lineRule="auto"/>
        <w:ind w:left="540"/>
        <w:textAlignment w:val="center"/>
        <w:rPr>
          <w:rFonts w:ascii="Calibri" w:eastAsia="Times New Roman" w:hAnsi="Calibri" w:cs="Calibri"/>
          <w:lang w:eastAsia="hr-HR"/>
        </w:rPr>
      </w:pPr>
      <w:r w:rsidRPr="00883A70">
        <w:rPr>
          <w:rFonts w:ascii="Calibri" w:eastAsia="Times New Roman" w:hAnsi="Calibri" w:cs="Calibri"/>
          <w:lang w:eastAsia="hr-HR"/>
        </w:rPr>
        <w:t xml:space="preserve">griješi pri pisanju i izjednačavanju jednadžbi kemijskih reakcija, </w:t>
      </w:r>
    </w:p>
    <w:p w14:paraId="24C7C693" w14:textId="77777777" w:rsidR="00883A70" w:rsidRPr="00883A70" w:rsidRDefault="00883A70" w:rsidP="00883A70">
      <w:pPr>
        <w:numPr>
          <w:ilvl w:val="0"/>
          <w:numId w:val="8"/>
        </w:numPr>
        <w:spacing w:before="100" w:after="100" w:line="240" w:lineRule="auto"/>
        <w:ind w:left="540"/>
        <w:textAlignment w:val="center"/>
        <w:rPr>
          <w:rFonts w:ascii="Calibri" w:eastAsia="Times New Roman" w:hAnsi="Calibri" w:cs="Calibri"/>
          <w:lang w:eastAsia="hr-HR"/>
        </w:rPr>
      </w:pPr>
      <w:r w:rsidRPr="00883A70">
        <w:rPr>
          <w:rFonts w:ascii="Calibri" w:eastAsia="Times New Roman" w:hAnsi="Calibri" w:cs="Calibri"/>
          <w:lang w:eastAsia="hr-HR"/>
        </w:rPr>
        <w:t xml:space="preserve">nije samostalan/na u rješavanju kognitivno složenijih zadataka, </w:t>
      </w:r>
    </w:p>
    <w:p w14:paraId="1F19C98D" w14:textId="77777777" w:rsidR="00883A70" w:rsidRPr="00883A70" w:rsidRDefault="00883A70" w:rsidP="00883A70">
      <w:pPr>
        <w:numPr>
          <w:ilvl w:val="0"/>
          <w:numId w:val="8"/>
        </w:numPr>
        <w:spacing w:before="100" w:after="100" w:line="240" w:lineRule="auto"/>
        <w:ind w:left="540"/>
        <w:textAlignment w:val="center"/>
        <w:rPr>
          <w:rFonts w:ascii="Calibri" w:eastAsia="Times New Roman" w:hAnsi="Calibri" w:cs="Calibri"/>
          <w:lang w:eastAsia="hr-HR"/>
        </w:rPr>
      </w:pPr>
      <w:r w:rsidRPr="00883A70">
        <w:rPr>
          <w:rFonts w:ascii="Calibri" w:eastAsia="Times New Roman" w:hAnsi="Calibri" w:cs="Calibri"/>
          <w:lang w:eastAsia="hr-HR"/>
        </w:rPr>
        <w:t xml:space="preserve">djelomično je usvojio/-la formuliranje iskaza što onemogućava valjano obrazlaganje, primjerice, kemijskih promjena, </w:t>
      </w:r>
    </w:p>
    <w:p w14:paraId="3B55D906" w14:textId="77777777" w:rsidR="00883A70" w:rsidRPr="00883A70" w:rsidRDefault="00883A70" w:rsidP="00883A70">
      <w:pPr>
        <w:numPr>
          <w:ilvl w:val="0"/>
          <w:numId w:val="8"/>
        </w:numPr>
        <w:spacing w:before="100" w:after="100" w:line="240" w:lineRule="auto"/>
        <w:ind w:left="540"/>
        <w:textAlignment w:val="center"/>
        <w:rPr>
          <w:rFonts w:ascii="Calibri" w:eastAsia="Times New Roman" w:hAnsi="Calibri" w:cs="Calibri"/>
          <w:lang w:eastAsia="hr-HR"/>
        </w:rPr>
      </w:pPr>
      <w:r w:rsidRPr="00883A70">
        <w:rPr>
          <w:rFonts w:ascii="Calibri" w:eastAsia="Times New Roman" w:hAnsi="Calibri" w:cs="Calibri"/>
          <w:lang w:eastAsia="hr-HR"/>
        </w:rPr>
        <w:t xml:space="preserve">prema reakciji nastavnika prilagođava odgovor tj. rješenje zadatka </w:t>
      </w:r>
    </w:p>
    <w:p w14:paraId="67739ADC" w14:textId="77777777" w:rsidR="00883A70" w:rsidRPr="00883A70" w:rsidRDefault="00883A70" w:rsidP="00883A70">
      <w:pPr>
        <w:spacing w:before="100" w:after="100" w:line="240" w:lineRule="auto"/>
        <w:rPr>
          <w:rFonts w:ascii="Calibri" w:eastAsia="Times New Roman" w:hAnsi="Calibri" w:cs="Calibri"/>
          <w:lang w:eastAsia="hr-HR"/>
        </w:rPr>
      </w:pPr>
      <w:r w:rsidRPr="00883A70">
        <w:rPr>
          <w:rFonts w:ascii="Calibri" w:eastAsia="Times New Roman" w:hAnsi="Calibri" w:cs="Calibri"/>
          <w:lang w:eastAsia="hr-HR"/>
        </w:rPr>
        <w:t>Odnos prema predmetu i sadržaju potrebno je značajnije promijeniti. Treba poraditi na motivaciji i koncentraciji pri samostalnom učenju i vježbanju.</w:t>
      </w:r>
    </w:p>
    <w:p w14:paraId="5908E866" w14:textId="77777777" w:rsidR="00883A70" w:rsidRPr="00883A70" w:rsidRDefault="00883A70" w:rsidP="00883A70">
      <w:pPr>
        <w:spacing w:before="100" w:after="100" w:line="240" w:lineRule="auto"/>
        <w:rPr>
          <w:rFonts w:ascii="Calibri" w:eastAsia="Times New Roman" w:hAnsi="Calibri" w:cs="Calibri"/>
          <w:lang w:eastAsia="hr-HR"/>
        </w:rPr>
      </w:pPr>
    </w:p>
    <w:p w14:paraId="45C88245" w14:textId="77777777" w:rsidR="00883A70" w:rsidRPr="00883A70" w:rsidRDefault="00CE0113" w:rsidP="00883A70">
      <w:pPr>
        <w:spacing w:before="100" w:after="100" w:line="240" w:lineRule="auto"/>
        <w:rPr>
          <w:rFonts w:ascii="Calibri" w:eastAsia="Times New Roman" w:hAnsi="Calibri" w:cs="Calibri"/>
          <w:lang w:eastAsia="hr-HR"/>
        </w:rPr>
      </w:pPr>
      <w:r>
        <w:rPr>
          <w:rFonts w:ascii="Calibri" w:eastAsia="Times New Roman" w:hAnsi="Calibri" w:cs="Calibri"/>
          <w:b/>
          <w:bCs/>
          <w:lang w:eastAsia="hr-HR"/>
        </w:rPr>
        <w:t>Primjer 3.</w:t>
      </w:r>
      <w:r w:rsidR="00883A70" w:rsidRPr="00883A70">
        <w:rPr>
          <w:rFonts w:ascii="Calibri" w:eastAsia="Times New Roman" w:hAnsi="Calibri" w:cs="Calibri"/>
          <w:b/>
          <w:bCs/>
          <w:lang w:eastAsia="hr-HR"/>
        </w:rPr>
        <w:t xml:space="preserve"> Inicijalni ispit</w:t>
      </w:r>
    </w:p>
    <w:p w14:paraId="383A7C84" w14:textId="77777777" w:rsidR="00883A70" w:rsidRPr="00883A70" w:rsidRDefault="00883A70" w:rsidP="00883A70">
      <w:pPr>
        <w:numPr>
          <w:ilvl w:val="0"/>
          <w:numId w:val="9"/>
        </w:numPr>
        <w:spacing w:before="100" w:after="100" w:line="240" w:lineRule="auto"/>
        <w:ind w:left="540"/>
        <w:textAlignment w:val="center"/>
        <w:rPr>
          <w:rFonts w:ascii="Calibri" w:eastAsia="Times New Roman" w:hAnsi="Calibri" w:cs="Calibri"/>
          <w:lang w:eastAsia="hr-HR"/>
        </w:rPr>
      </w:pPr>
      <w:r w:rsidRPr="00883A70">
        <w:rPr>
          <w:rFonts w:ascii="Calibri" w:eastAsia="Times New Roman" w:hAnsi="Calibri" w:cs="Calibri"/>
          <w:lang w:eastAsia="hr-HR"/>
        </w:rPr>
        <w:t>poznaje kemijske simbole i formule</w:t>
      </w:r>
    </w:p>
    <w:p w14:paraId="36C79990" w14:textId="77777777" w:rsidR="00883A70" w:rsidRPr="00883A70" w:rsidRDefault="00883A70" w:rsidP="00883A70">
      <w:pPr>
        <w:numPr>
          <w:ilvl w:val="0"/>
          <w:numId w:val="9"/>
        </w:numPr>
        <w:spacing w:before="100" w:after="100" w:line="240" w:lineRule="auto"/>
        <w:ind w:left="540"/>
        <w:textAlignment w:val="center"/>
        <w:rPr>
          <w:rFonts w:ascii="Calibri" w:eastAsia="Times New Roman" w:hAnsi="Calibri" w:cs="Calibri"/>
          <w:lang w:eastAsia="hr-HR"/>
        </w:rPr>
      </w:pPr>
      <w:r w:rsidRPr="00883A70">
        <w:rPr>
          <w:rFonts w:ascii="Calibri" w:eastAsia="Times New Roman" w:hAnsi="Calibri" w:cs="Calibri"/>
          <w:lang w:eastAsia="hr-HR"/>
        </w:rPr>
        <w:t>zna primijeniti kemijske simbole i formule</w:t>
      </w:r>
    </w:p>
    <w:p w14:paraId="225AF957" w14:textId="77777777" w:rsidR="00883A70" w:rsidRPr="00883A70" w:rsidRDefault="00883A70" w:rsidP="00883A70">
      <w:pPr>
        <w:numPr>
          <w:ilvl w:val="0"/>
          <w:numId w:val="9"/>
        </w:numPr>
        <w:spacing w:before="100" w:after="100" w:line="240" w:lineRule="auto"/>
        <w:ind w:left="540"/>
        <w:textAlignment w:val="center"/>
        <w:rPr>
          <w:rFonts w:ascii="Calibri" w:eastAsia="Times New Roman" w:hAnsi="Calibri" w:cs="Calibri"/>
          <w:lang w:eastAsia="hr-HR"/>
        </w:rPr>
      </w:pPr>
      <w:r w:rsidRPr="00883A70">
        <w:rPr>
          <w:rFonts w:ascii="Calibri" w:eastAsia="Times New Roman" w:hAnsi="Calibri" w:cs="Calibri"/>
          <w:lang w:eastAsia="hr-HR"/>
        </w:rPr>
        <w:t>djelomično povezuje čestični crtež s kemijskim simbolima</w:t>
      </w:r>
    </w:p>
    <w:p w14:paraId="171C31C9" w14:textId="77777777" w:rsidR="00883A70" w:rsidRPr="00883A70" w:rsidRDefault="00883A70" w:rsidP="00883A70">
      <w:pPr>
        <w:numPr>
          <w:ilvl w:val="0"/>
          <w:numId w:val="9"/>
        </w:numPr>
        <w:spacing w:before="100" w:after="100" w:line="240" w:lineRule="auto"/>
        <w:ind w:left="540"/>
        <w:textAlignment w:val="center"/>
        <w:rPr>
          <w:rFonts w:ascii="Calibri" w:eastAsia="Times New Roman" w:hAnsi="Calibri" w:cs="Calibri"/>
          <w:lang w:eastAsia="hr-HR"/>
        </w:rPr>
      </w:pPr>
      <w:r w:rsidRPr="00883A70">
        <w:rPr>
          <w:rFonts w:ascii="Calibri" w:eastAsia="Times New Roman" w:hAnsi="Calibri" w:cs="Calibri"/>
          <w:lang w:eastAsia="hr-HR"/>
        </w:rPr>
        <w:t>ne primjenjuje poznavanje definicija i stečeno znanje o, primjerice, tvarima te fizikalnim i kemijskim procesima</w:t>
      </w:r>
    </w:p>
    <w:p w14:paraId="2FAEA1D2" w14:textId="77777777" w:rsidR="00883A70" w:rsidRPr="00883A70" w:rsidRDefault="00883A70" w:rsidP="00883A70">
      <w:pPr>
        <w:spacing w:before="100" w:after="100" w:line="240" w:lineRule="auto"/>
        <w:rPr>
          <w:rFonts w:ascii="Calibri" w:eastAsia="Times New Roman" w:hAnsi="Calibri" w:cs="Calibri"/>
          <w:lang w:eastAsia="hr-HR"/>
        </w:rPr>
      </w:pPr>
    </w:p>
    <w:p w14:paraId="5982B8CC" w14:textId="77777777" w:rsidR="00883A70" w:rsidRPr="00883A70" w:rsidRDefault="00883A70" w:rsidP="00883A70">
      <w:pPr>
        <w:spacing w:before="100" w:after="100" w:line="240" w:lineRule="auto"/>
        <w:rPr>
          <w:rFonts w:ascii="Calibri" w:eastAsia="Times New Roman" w:hAnsi="Calibri" w:cs="Calibri"/>
          <w:lang w:eastAsia="hr-HR"/>
        </w:rPr>
      </w:pPr>
      <w:r w:rsidRPr="00883A70">
        <w:rPr>
          <w:rFonts w:ascii="Calibri" w:eastAsia="Times New Roman" w:hAnsi="Calibri" w:cs="Calibri"/>
          <w:b/>
          <w:bCs/>
          <w:lang w:eastAsia="hr-HR"/>
        </w:rPr>
        <w:lastRenderedPageBreak/>
        <w:t>Primjer 4</w:t>
      </w:r>
      <w:r w:rsidR="00CE0113">
        <w:rPr>
          <w:rFonts w:ascii="Calibri" w:eastAsia="Times New Roman" w:hAnsi="Calibri" w:cs="Calibri"/>
          <w:b/>
          <w:bCs/>
          <w:lang w:eastAsia="hr-HR"/>
        </w:rPr>
        <w:t>.</w:t>
      </w:r>
    </w:p>
    <w:p w14:paraId="06F85D34" w14:textId="77777777" w:rsidR="00883A70" w:rsidRPr="00883A70" w:rsidRDefault="00883A70" w:rsidP="00883A70">
      <w:pPr>
        <w:numPr>
          <w:ilvl w:val="0"/>
          <w:numId w:val="10"/>
        </w:numPr>
        <w:spacing w:before="100" w:after="100" w:line="240" w:lineRule="auto"/>
        <w:ind w:left="540"/>
        <w:textAlignment w:val="center"/>
        <w:rPr>
          <w:rFonts w:ascii="Calibri" w:eastAsia="Times New Roman" w:hAnsi="Calibri" w:cs="Calibri"/>
          <w:lang w:eastAsia="hr-HR"/>
        </w:rPr>
      </w:pPr>
      <w:r w:rsidRPr="00883A70">
        <w:rPr>
          <w:rFonts w:ascii="Calibri" w:eastAsia="Times New Roman" w:hAnsi="Calibri" w:cs="Calibri"/>
          <w:lang w:eastAsia="hr-HR"/>
        </w:rPr>
        <w:t>poznaje većinu pojmova, zakona i jedinica</w:t>
      </w:r>
    </w:p>
    <w:p w14:paraId="011C475F" w14:textId="77777777" w:rsidR="00883A70" w:rsidRPr="00883A70" w:rsidRDefault="00883A70" w:rsidP="00883A70">
      <w:pPr>
        <w:numPr>
          <w:ilvl w:val="0"/>
          <w:numId w:val="10"/>
        </w:numPr>
        <w:spacing w:before="100" w:after="100" w:line="240" w:lineRule="auto"/>
        <w:ind w:left="540"/>
        <w:textAlignment w:val="center"/>
        <w:rPr>
          <w:rFonts w:ascii="Calibri" w:eastAsia="Times New Roman" w:hAnsi="Calibri" w:cs="Calibri"/>
          <w:lang w:eastAsia="hr-HR"/>
        </w:rPr>
      </w:pPr>
      <w:r w:rsidRPr="00883A70">
        <w:rPr>
          <w:rFonts w:ascii="Calibri" w:eastAsia="Times New Roman" w:hAnsi="Calibri" w:cs="Calibri"/>
          <w:lang w:eastAsia="hr-HR"/>
        </w:rPr>
        <w:t>sadržaji su usvojeni u većoj mjeri bez pojedinosti</w:t>
      </w:r>
    </w:p>
    <w:p w14:paraId="34EAB2D2" w14:textId="77777777" w:rsidR="00883A70" w:rsidRPr="00883A70" w:rsidRDefault="00883A70" w:rsidP="00883A70">
      <w:pPr>
        <w:numPr>
          <w:ilvl w:val="0"/>
          <w:numId w:val="10"/>
        </w:numPr>
        <w:spacing w:before="100" w:after="100" w:line="240" w:lineRule="auto"/>
        <w:ind w:left="540"/>
        <w:textAlignment w:val="center"/>
        <w:rPr>
          <w:rFonts w:ascii="Calibri" w:eastAsia="Times New Roman" w:hAnsi="Calibri" w:cs="Calibri"/>
          <w:lang w:eastAsia="hr-HR"/>
        </w:rPr>
      </w:pPr>
      <w:r w:rsidRPr="00883A70">
        <w:rPr>
          <w:rFonts w:ascii="Calibri" w:eastAsia="Times New Roman" w:hAnsi="Calibri" w:cs="Calibri"/>
          <w:lang w:eastAsia="hr-HR"/>
        </w:rPr>
        <w:t>ne primjenjuje stečeno znanje na samostalnim primjerima ili u novim situacijama</w:t>
      </w:r>
    </w:p>
    <w:p w14:paraId="2ADAFBAE" w14:textId="77777777" w:rsidR="00883A70" w:rsidRPr="00883A70" w:rsidRDefault="00883A70" w:rsidP="00883A70">
      <w:pPr>
        <w:numPr>
          <w:ilvl w:val="0"/>
          <w:numId w:val="10"/>
        </w:numPr>
        <w:spacing w:before="100" w:after="100" w:line="240" w:lineRule="auto"/>
        <w:ind w:left="540"/>
        <w:textAlignment w:val="center"/>
        <w:rPr>
          <w:rFonts w:ascii="Calibri" w:eastAsia="Times New Roman" w:hAnsi="Calibri" w:cs="Calibri"/>
          <w:lang w:eastAsia="hr-HR"/>
        </w:rPr>
      </w:pPr>
      <w:r w:rsidRPr="00883A70">
        <w:rPr>
          <w:rFonts w:ascii="Calibri" w:eastAsia="Times New Roman" w:hAnsi="Calibri" w:cs="Calibri"/>
          <w:lang w:eastAsia="hr-HR"/>
        </w:rPr>
        <w:t>potrebno je raditi na redovnom i pravovremenom usvajanju nastavnih sadržaja</w:t>
      </w:r>
    </w:p>
    <w:p w14:paraId="2DF61BF0" w14:textId="77777777" w:rsidR="00883A70" w:rsidRPr="00883A70" w:rsidRDefault="00883A70" w:rsidP="00883A70">
      <w:pPr>
        <w:numPr>
          <w:ilvl w:val="0"/>
          <w:numId w:val="10"/>
        </w:numPr>
        <w:spacing w:before="100" w:after="100" w:line="240" w:lineRule="auto"/>
        <w:ind w:left="540"/>
        <w:textAlignment w:val="center"/>
        <w:rPr>
          <w:rFonts w:ascii="Calibri" w:eastAsia="Times New Roman" w:hAnsi="Calibri" w:cs="Calibri"/>
          <w:lang w:eastAsia="hr-HR"/>
        </w:rPr>
      </w:pPr>
      <w:r w:rsidRPr="00883A70">
        <w:rPr>
          <w:rFonts w:ascii="Calibri" w:eastAsia="Times New Roman" w:hAnsi="Calibri" w:cs="Calibri"/>
          <w:lang w:eastAsia="hr-HR"/>
        </w:rPr>
        <w:t>rezultati su slabiji u odnosu na prošlu godinu i iskazane sposobnosti</w:t>
      </w:r>
    </w:p>
    <w:p w14:paraId="559AA096" w14:textId="77777777" w:rsidR="00883A70" w:rsidRPr="00883A70" w:rsidRDefault="00883A70" w:rsidP="00883A70">
      <w:pPr>
        <w:numPr>
          <w:ilvl w:val="0"/>
          <w:numId w:val="10"/>
        </w:numPr>
        <w:spacing w:before="100" w:after="100" w:line="240" w:lineRule="auto"/>
        <w:ind w:left="540"/>
        <w:textAlignment w:val="center"/>
        <w:rPr>
          <w:rFonts w:ascii="Calibri" w:eastAsia="Times New Roman" w:hAnsi="Calibri" w:cs="Calibri"/>
          <w:lang w:eastAsia="hr-HR"/>
        </w:rPr>
      </w:pPr>
      <w:r w:rsidRPr="00883A70">
        <w:rPr>
          <w:rFonts w:ascii="Calibri" w:eastAsia="Times New Roman" w:hAnsi="Calibri" w:cs="Calibri"/>
          <w:lang w:eastAsia="hr-HR"/>
        </w:rPr>
        <w:t>uz veću motiviranost rezultati bi bili bolji</w:t>
      </w:r>
    </w:p>
    <w:p w14:paraId="280F8D3F" w14:textId="77777777" w:rsidR="00883A70" w:rsidRDefault="00883A70" w:rsidP="00CE0113">
      <w:pPr>
        <w:spacing w:before="100" w:after="100" w:line="240" w:lineRule="auto"/>
        <w:rPr>
          <w:rFonts w:ascii="Calibri" w:eastAsia="Times New Roman" w:hAnsi="Calibri" w:cs="Calibri"/>
          <w:lang w:eastAsia="hr-HR"/>
        </w:rPr>
      </w:pPr>
      <w:r w:rsidRPr="00883A70">
        <w:rPr>
          <w:rFonts w:ascii="Calibri" w:eastAsia="Times New Roman" w:hAnsi="Calibri" w:cs="Calibri"/>
          <w:lang w:eastAsia="hr-HR"/>
        </w:rPr>
        <w:t>Obratiti pozornost na redovno i pravovremeno usvajanje nastavnih sadržaja te vježbanje zadataka kako bi se postigli rezultati u skladu sa sposobnostima učenika/-ce.</w:t>
      </w:r>
    </w:p>
    <w:p w14:paraId="77AA7782" w14:textId="77777777" w:rsidR="008D2CB0" w:rsidRDefault="008D2CB0" w:rsidP="00CE0113">
      <w:pPr>
        <w:spacing w:before="100" w:after="100" w:line="240" w:lineRule="auto"/>
        <w:rPr>
          <w:rFonts w:ascii="Calibri" w:eastAsia="Times New Roman" w:hAnsi="Calibri" w:cs="Calibri"/>
          <w:lang w:eastAsia="hr-HR"/>
        </w:rPr>
      </w:pPr>
    </w:p>
    <w:p w14:paraId="61B7BD52" w14:textId="77777777" w:rsidR="008D2CB0" w:rsidRDefault="008D2CB0" w:rsidP="00CE0113">
      <w:pPr>
        <w:spacing w:before="100" w:after="100" w:line="240" w:lineRule="auto"/>
        <w:rPr>
          <w:rFonts w:ascii="Calibri" w:eastAsia="Times New Roman" w:hAnsi="Calibri" w:cs="Calibri"/>
          <w:lang w:eastAsia="hr-HR"/>
        </w:rPr>
      </w:pPr>
    </w:p>
    <w:p w14:paraId="60E6DFCF" w14:textId="77777777" w:rsidR="008D2CB0" w:rsidRDefault="008D2CB0" w:rsidP="00CE0113">
      <w:pPr>
        <w:spacing w:before="100" w:after="100" w:line="240" w:lineRule="auto"/>
        <w:rPr>
          <w:rFonts w:ascii="Calibri" w:eastAsia="Times New Roman" w:hAnsi="Calibri" w:cs="Calibri"/>
          <w:lang w:eastAsia="hr-HR"/>
        </w:rPr>
      </w:pPr>
    </w:p>
    <w:p w14:paraId="1424ED0E" w14:textId="77777777" w:rsidR="008D2CB0" w:rsidRDefault="008D2CB0" w:rsidP="00CE0113">
      <w:pPr>
        <w:spacing w:before="100" w:after="100" w:line="240" w:lineRule="auto"/>
        <w:rPr>
          <w:rFonts w:ascii="Calibri" w:eastAsia="Times New Roman" w:hAnsi="Calibri" w:cs="Calibri"/>
          <w:lang w:eastAsia="hr-HR"/>
        </w:rPr>
      </w:pPr>
    </w:p>
    <w:p w14:paraId="67A6F84B" w14:textId="77777777" w:rsidR="008D2CB0" w:rsidRDefault="008D2CB0" w:rsidP="00CE0113">
      <w:pPr>
        <w:spacing w:before="100" w:after="100" w:line="240" w:lineRule="auto"/>
        <w:rPr>
          <w:rFonts w:ascii="Calibri" w:eastAsia="Times New Roman" w:hAnsi="Calibri" w:cs="Calibri"/>
          <w:lang w:eastAsia="hr-HR"/>
        </w:rPr>
      </w:pPr>
    </w:p>
    <w:p w14:paraId="0B9036A8" w14:textId="77777777" w:rsidR="008D2CB0" w:rsidRDefault="008D2CB0" w:rsidP="00CE0113">
      <w:pPr>
        <w:spacing w:before="100" w:after="100" w:line="240" w:lineRule="auto"/>
        <w:rPr>
          <w:rFonts w:ascii="Calibri" w:eastAsia="Times New Roman" w:hAnsi="Calibri" w:cs="Calibri"/>
          <w:lang w:eastAsia="hr-HR"/>
        </w:rPr>
      </w:pPr>
    </w:p>
    <w:p w14:paraId="368D839A" w14:textId="77777777" w:rsidR="008D2CB0" w:rsidRDefault="008D2CB0" w:rsidP="00CE0113">
      <w:pPr>
        <w:spacing w:before="100" w:after="100" w:line="240" w:lineRule="auto"/>
        <w:rPr>
          <w:rFonts w:ascii="Calibri" w:eastAsia="Times New Roman" w:hAnsi="Calibri" w:cs="Calibri"/>
          <w:lang w:eastAsia="hr-HR"/>
        </w:rPr>
      </w:pPr>
    </w:p>
    <w:p w14:paraId="6DFE8A1A" w14:textId="77777777" w:rsidR="008D2CB0" w:rsidRDefault="008D2CB0" w:rsidP="00CE0113">
      <w:pPr>
        <w:spacing w:before="100" w:after="100" w:line="240" w:lineRule="auto"/>
        <w:rPr>
          <w:rFonts w:ascii="Calibri" w:eastAsia="Times New Roman" w:hAnsi="Calibri" w:cs="Calibri"/>
          <w:lang w:eastAsia="hr-HR"/>
        </w:rPr>
      </w:pPr>
    </w:p>
    <w:p w14:paraId="5904FB82" w14:textId="77777777" w:rsidR="008D2CB0" w:rsidRDefault="008D2CB0" w:rsidP="00CE0113">
      <w:pPr>
        <w:spacing w:before="100" w:after="100" w:line="240" w:lineRule="auto"/>
        <w:rPr>
          <w:rFonts w:ascii="Calibri" w:eastAsia="Times New Roman" w:hAnsi="Calibri" w:cs="Calibri"/>
          <w:lang w:eastAsia="hr-HR"/>
        </w:rPr>
      </w:pPr>
    </w:p>
    <w:p w14:paraId="2F319201" w14:textId="77777777" w:rsidR="008D2CB0" w:rsidRDefault="008D2CB0" w:rsidP="00CE0113">
      <w:pPr>
        <w:spacing w:before="100" w:after="100" w:line="240" w:lineRule="auto"/>
        <w:rPr>
          <w:rFonts w:ascii="Calibri" w:eastAsia="Times New Roman" w:hAnsi="Calibri" w:cs="Calibri"/>
          <w:lang w:eastAsia="hr-HR"/>
        </w:rPr>
      </w:pPr>
    </w:p>
    <w:p w14:paraId="1BBAF9CC" w14:textId="77777777" w:rsidR="008D2CB0" w:rsidRDefault="008D2CB0" w:rsidP="00CE0113">
      <w:pPr>
        <w:spacing w:before="100" w:after="100" w:line="240" w:lineRule="auto"/>
        <w:rPr>
          <w:rFonts w:ascii="Calibri" w:eastAsia="Times New Roman" w:hAnsi="Calibri" w:cs="Calibri"/>
          <w:lang w:eastAsia="hr-HR"/>
        </w:rPr>
      </w:pPr>
    </w:p>
    <w:p w14:paraId="6F0DBAE2" w14:textId="77777777" w:rsidR="008D2CB0" w:rsidRDefault="008D2CB0" w:rsidP="00CE0113">
      <w:pPr>
        <w:spacing w:before="100" w:after="100" w:line="240" w:lineRule="auto"/>
        <w:rPr>
          <w:rFonts w:ascii="Calibri" w:eastAsia="Times New Roman" w:hAnsi="Calibri" w:cs="Calibri"/>
          <w:lang w:eastAsia="hr-HR"/>
        </w:rPr>
      </w:pPr>
    </w:p>
    <w:p w14:paraId="7CC75DA5" w14:textId="77777777" w:rsidR="008D2CB0" w:rsidRDefault="008D2CB0" w:rsidP="00CE0113">
      <w:pPr>
        <w:spacing w:before="100" w:after="100" w:line="240" w:lineRule="auto"/>
        <w:rPr>
          <w:rFonts w:ascii="Calibri" w:eastAsia="Times New Roman" w:hAnsi="Calibri" w:cs="Calibri"/>
          <w:lang w:eastAsia="hr-HR"/>
        </w:rPr>
      </w:pPr>
    </w:p>
    <w:p w14:paraId="0760725D" w14:textId="77777777" w:rsidR="008D2CB0" w:rsidRDefault="008D2CB0" w:rsidP="00CE0113">
      <w:pPr>
        <w:spacing w:before="100" w:after="100" w:line="240" w:lineRule="auto"/>
        <w:rPr>
          <w:rFonts w:ascii="Calibri" w:eastAsia="Times New Roman" w:hAnsi="Calibri" w:cs="Calibri"/>
          <w:lang w:eastAsia="hr-HR"/>
        </w:rPr>
      </w:pPr>
    </w:p>
    <w:p w14:paraId="1A101129" w14:textId="77777777" w:rsidR="008D2CB0" w:rsidRDefault="008D2CB0" w:rsidP="00CE0113">
      <w:pPr>
        <w:spacing w:before="100" w:after="100" w:line="240" w:lineRule="auto"/>
        <w:rPr>
          <w:rFonts w:ascii="Calibri" w:eastAsia="Times New Roman" w:hAnsi="Calibri" w:cs="Calibri"/>
          <w:lang w:eastAsia="hr-HR"/>
        </w:rPr>
      </w:pPr>
    </w:p>
    <w:p w14:paraId="756F0E49" w14:textId="77777777" w:rsidR="008D2CB0" w:rsidRDefault="008D2CB0" w:rsidP="00CE0113">
      <w:pPr>
        <w:spacing w:before="100" w:after="100" w:line="240" w:lineRule="auto"/>
        <w:rPr>
          <w:rFonts w:ascii="Calibri" w:eastAsia="Times New Roman" w:hAnsi="Calibri" w:cs="Calibri"/>
          <w:lang w:eastAsia="hr-HR"/>
        </w:rPr>
      </w:pPr>
    </w:p>
    <w:p w14:paraId="4083EFCB" w14:textId="77777777" w:rsidR="008D2CB0" w:rsidRDefault="008D2CB0" w:rsidP="00CE0113">
      <w:pPr>
        <w:spacing w:before="100" w:after="100" w:line="240" w:lineRule="auto"/>
        <w:rPr>
          <w:rFonts w:ascii="Calibri" w:eastAsia="Times New Roman" w:hAnsi="Calibri" w:cs="Calibri"/>
          <w:lang w:eastAsia="hr-HR"/>
        </w:rPr>
      </w:pPr>
    </w:p>
    <w:p w14:paraId="20932088" w14:textId="77777777" w:rsidR="008D2CB0" w:rsidRDefault="008D2CB0" w:rsidP="00CE0113">
      <w:pPr>
        <w:spacing w:before="100" w:after="100" w:line="240" w:lineRule="auto"/>
        <w:rPr>
          <w:rFonts w:ascii="Calibri" w:eastAsia="Times New Roman" w:hAnsi="Calibri" w:cs="Calibri"/>
          <w:lang w:eastAsia="hr-HR"/>
        </w:rPr>
      </w:pPr>
    </w:p>
    <w:p w14:paraId="4753B675" w14:textId="77777777" w:rsidR="008D2CB0" w:rsidRDefault="008D2CB0" w:rsidP="00CE0113">
      <w:pPr>
        <w:spacing w:before="100" w:after="100" w:line="240" w:lineRule="auto"/>
        <w:rPr>
          <w:rFonts w:ascii="Calibri" w:eastAsia="Times New Roman" w:hAnsi="Calibri" w:cs="Calibri"/>
          <w:lang w:eastAsia="hr-HR"/>
        </w:rPr>
      </w:pPr>
    </w:p>
    <w:p w14:paraId="718B710E" w14:textId="77777777" w:rsidR="008D2CB0" w:rsidRDefault="008D2CB0" w:rsidP="00CE0113">
      <w:pPr>
        <w:spacing w:before="100" w:after="100" w:line="240" w:lineRule="auto"/>
        <w:rPr>
          <w:rFonts w:ascii="Calibri" w:eastAsia="Times New Roman" w:hAnsi="Calibri" w:cs="Calibri"/>
          <w:lang w:eastAsia="hr-HR"/>
        </w:rPr>
      </w:pPr>
    </w:p>
    <w:p w14:paraId="0D7D1C07" w14:textId="77777777" w:rsidR="008D2CB0" w:rsidRDefault="008D2CB0" w:rsidP="00CE0113">
      <w:pPr>
        <w:spacing w:before="100" w:after="100" w:line="240" w:lineRule="auto"/>
        <w:rPr>
          <w:rFonts w:ascii="Calibri" w:eastAsia="Times New Roman" w:hAnsi="Calibri" w:cs="Calibri"/>
          <w:lang w:eastAsia="hr-HR"/>
        </w:rPr>
      </w:pPr>
    </w:p>
    <w:p w14:paraId="13A8E86D" w14:textId="77777777" w:rsidR="008D2CB0" w:rsidRDefault="008D2CB0" w:rsidP="00CE0113">
      <w:pPr>
        <w:spacing w:before="100" w:after="100" w:line="240" w:lineRule="auto"/>
        <w:rPr>
          <w:rFonts w:ascii="Calibri" w:eastAsia="Times New Roman" w:hAnsi="Calibri" w:cs="Calibri"/>
          <w:lang w:eastAsia="hr-HR"/>
        </w:rPr>
      </w:pPr>
    </w:p>
    <w:p w14:paraId="51E953B2" w14:textId="77777777" w:rsidR="008D2CB0" w:rsidRDefault="008D2CB0" w:rsidP="00CE0113">
      <w:pPr>
        <w:spacing w:before="100" w:after="100" w:line="240" w:lineRule="auto"/>
        <w:rPr>
          <w:rFonts w:ascii="Calibri" w:eastAsia="Times New Roman" w:hAnsi="Calibri" w:cs="Calibri"/>
          <w:lang w:eastAsia="hr-HR"/>
        </w:rPr>
      </w:pPr>
    </w:p>
    <w:p w14:paraId="7F3CB30B" w14:textId="77777777" w:rsidR="008D2CB0" w:rsidRDefault="008D2CB0" w:rsidP="00CE0113">
      <w:pPr>
        <w:spacing w:before="100" w:after="100" w:line="240" w:lineRule="auto"/>
        <w:rPr>
          <w:rFonts w:ascii="Calibri" w:eastAsia="Times New Roman" w:hAnsi="Calibri" w:cs="Calibri"/>
          <w:lang w:eastAsia="hr-HR"/>
        </w:rPr>
      </w:pPr>
    </w:p>
    <w:p w14:paraId="56ADB5F7" w14:textId="77777777" w:rsidR="008D2CB0" w:rsidRDefault="008D2CB0" w:rsidP="00CE0113">
      <w:pPr>
        <w:spacing w:before="100" w:after="100" w:line="240" w:lineRule="auto"/>
        <w:rPr>
          <w:rFonts w:ascii="Calibri" w:eastAsia="Times New Roman" w:hAnsi="Calibri" w:cs="Calibri"/>
          <w:lang w:eastAsia="hr-HR"/>
        </w:rPr>
      </w:pPr>
    </w:p>
    <w:p w14:paraId="612AA011" w14:textId="77777777" w:rsidR="008D2CB0" w:rsidRDefault="008D2CB0" w:rsidP="00CE0113">
      <w:pPr>
        <w:spacing w:before="100" w:after="100" w:line="240" w:lineRule="auto"/>
        <w:rPr>
          <w:rFonts w:ascii="Calibri" w:eastAsia="Times New Roman" w:hAnsi="Calibri" w:cs="Calibri"/>
          <w:lang w:eastAsia="hr-HR"/>
        </w:rPr>
      </w:pPr>
      <w:r>
        <w:rPr>
          <w:rFonts w:ascii="Calibri" w:eastAsia="Times New Roman" w:hAnsi="Calibri" w:cs="Calibri"/>
          <w:lang w:eastAsia="hr-HR"/>
        </w:rPr>
        <w:t>----------------------------------------------------------------------------------------------------------------------------------</w:t>
      </w:r>
    </w:p>
    <w:p w14:paraId="3B4B9620" w14:textId="77777777" w:rsidR="008D2CB0" w:rsidRDefault="008D2CB0" w:rsidP="00CE0113">
      <w:pPr>
        <w:spacing w:before="100" w:after="100" w:line="240" w:lineRule="auto"/>
        <w:rPr>
          <w:rFonts w:ascii="Calibri" w:eastAsia="Times New Roman" w:hAnsi="Calibri" w:cs="Calibri"/>
          <w:i/>
          <w:lang w:eastAsia="hr-HR"/>
        </w:rPr>
      </w:pPr>
      <w:r w:rsidRPr="008D2CB0">
        <w:rPr>
          <w:rFonts w:ascii="Calibri" w:eastAsia="Times New Roman" w:hAnsi="Calibri" w:cs="Calibri"/>
          <w:i/>
          <w:lang w:eastAsia="hr-HR"/>
        </w:rPr>
        <w:t>Izvor:</w:t>
      </w:r>
    </w:p>
    <w:p w14:paraId="5DCB1D52" w14:textId="77777777" w:rsidR="008D2CB0" w:rsidRPr="008D2CB0" w:rsidRDefault="008D2CB0" w:rsidP="00CE0113">
      <w:pPr>
        <w:spacing w:before="100" w:after="100" w:line="240" w:lineRule="auto"/>
        <w:rPr>
          <w:rFonts w:ascii="Calibri" w:eastAsia="Times New Roman" w:hAnsi="Calibri" w:cs="Calibri"/>
          <w:lang w:eastAsia="hr-HR"/>
        </w:rPr>
      </w:pPr>
      <w:r>
        <w:rPr>
          <w:rFonts w:ascii="Calibri" w:eastAsia="Times New Roman" w:hAnsi="Calibri" w:cs="Calibri"/>
          <w:lang w:eastAsia="hr-HR"/>
        </w:rPr>
        <w:t>Digitalni metodički priručnik</w:t>
      </w:r>
      <w:r w:rsidRPr="008D2CB0">
        <w:rPr>
          <w:rFonts w:ascii="Calibri" w:eastAsia="Times New Roman" w:hAnsi="Calibri" w:cs="Calibri"/>
          <w:lang w:eastAsia="hr-HR"/>
        </w:rPr>
        <w:t xml:space="preserve"> za </w:t>
      </w:r>
      <w:r>
        <w:rPr>
          <w:rFonts w:ascii="Calibri" w:eastAsia="Times New Roman" w:hAnsi="Calibri" w:cs="Calibri"/>
          <w:lang w:eastAsia="hr-HR"/>
        </w:rPr>
        <w:t xml:space="preserve">učitelje i </w:t>
      </w:r>
      <w:r w:rsidRPr="008D2CB0">
        <w:rPr>
          <w:rFonts w:ascii="Calibri" w:eastAsia="Times New Roman" w:hAnsi="Calibri" w:cs="Calibri"/>
          <w:lang w:eastAsia="hr-HR"/>
        </w:rPr>
        <w:t xml:space="preserve">nastavnike kemije za primjenu Kurikuluma nastavnog predmeta Kemija u Microsoft </w:t>
      </w:r>
      <w:r w:rsidRPr="008D2CB0">
        <w:rPr>
          <w:rFonts w:ascii="Calibri" w:eastAsia="Times New Roman" w:hAnsi="Calibri" w:cs="Calibri"/>
          <w:i/>
          <w:iCs/>
          <w:lang w:eastAsia="hr-HR"/>
        </w:rPr>
        <w:t>OneNote-u</w:t>
      </w:r>
      <w:r w:rsidRPr="008D2CB0">
        <w:rPr>
          <w:rFonts w:ascii="Calibri" w:eastAsia="Times New Roman" w:hAnsi="Calibri" w:cs="Calibri"/>
          <w:lang w:eastAsia="hr-HR"/>
        </w:rPr>
        <w:t xml:space="preserve"> </w:t>
      </w:r>
      <w:proofErr w:type="spellStart"/>
      <w:r w:rsidRPr="008D2CB0">
        <w:rPr>
          <w:rFonts w:ascii="Calibri" w:eastAsia="Times New Roman" w:hAnsi="Calibri" w:cs="Calibri"/>
          <w:lang w:eastAsia="hr-HR"/>
        </w:rPr>
        <w:t>Loomen</w:t>
      </w:r>
      <w:proofErr w:type="spellEnd"/>
      <w:r w:rsidRPr="008D2CB0">
        <w:rPr>
          <w:rFonts w:ascii="Calibri" w:eastAsia="Times New Roman" w:hAnsi="Calibri" w:cs="Calibri"/>
          <w:lang w:eastAsia="hr-HR"/>
        </w:rPr>
        <w:t>,</w:t>
      </w:r>
      <w:r>
        <w:rPr>
          <w:rFonts w:ascii="Calibri" w:eastAsia="Times New Roman" w:hAnsi="Calibri" w:cs="Calibri"/>
          <w:lang w:eastAsia="hr-HR"/>
        </w:rPr>
        <w:t xml:space="preserve"> </w:t>
      </w:r>
      <w:r w:rsidRPr="008D2CB0">
        <w:rPr>
          <w:rFonts w:ascii="Calibri" w:eastAsia="Times New Roman" w:hAnsi="Calibri" w:cs="Calibri"/>
          <w:lang w:eastAsia="hr-HR"/>
        </w:rPr>
        <w:t>MZO, 2019.</w:t>
      </w:r>
    </w:p>
    <w:sectPr w:rsidR="008D2CB0" w:rsidRPr="008D2CB0" w:rsidSect="009D5F3C">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87A707" w14:textId="77777777" w:rsidR="00541A0F" w:rsidRDefault="00541A0F" w:rsidP="00CE0113">
      <w:pPr>
        <w:spacing w:after="0" w:line="240" w:lineRule="auto"/>
      </w:pPr>
      <w:r>
        <w:separator/>
      </w:r>
    </w:p>
  </w:endnote>
  <w:endnote w:type="continuationSeparator" w:id="0">
    <w:p w14:paraId="301BE2A3" w14:textId="77777777" w:rsidR="00541A0F" w:rsidRDefault="00541A0F" w:rsidP="00CE01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rbel">
    <w:panose1 w:val="020B0503020204020204"/>
    <w:charset w:val="EE"/>
    <w:family w:val="swiss"/>
    <w:pitch w:val="variable"/>
    <w:sig w:usb0="A00002EF" w:usb1="4000A44B"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995111"/>
      <w:docPartObj>
        <w:docPartGallery w:val="Page Numbers (Bottom of Page)"/>
        <w:docPartUnique/>
      </w:docPartObj>
    </w:sdtPr>
    <w:sdtEndPr/>
    <w:sdtContent>
      <w:p w14:paraId="141F1C3D" w14:textId="77777777" w:rsidR="00CE0113" w:rsidRDefault="00541A0F">
        <w:pPr>
          <w:pStyle w:val="Podnoje"/>
          <w:jc w:val="right"/>
        </w:pPr>
        <w:r>
          <w:fldChar w:fldCharType="begin"/>
        </w:r>
        <w:r>
          <w:instrText xml:space="preserve"> PAGE   \* MERGEFORMAT </w:instrText>
        </w:r>
        <w:r>
          <w:fldChar w:fldCharType="separate"/>
        </w:r>
        <w:r w:rsidR="008D2CB0">
          <w:rPr>
            <w:noProof/>
          </w:rPr>
          <w:t>1</w:t>
        </w:r>
        <w:r>
          <w:rPr>
            <w:noProof/>
          </w:rPr>
          <w:fldChar w:fldCharType="end"/>
        </w:r>
      </w:p>
    </w:sdtContent>
  </w:sdt>
  <w:p w14:paraId="088B0C08" w14:textId="77777777" w:rsidR="00CE0113" w:rsidRDefault="00CE0113">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06A943" w14:textId="77777777" w:rsidR="00541A0F" w:rsidRDefault="00541A0F" w:rsidP="00CE0113">
      <w:pPr>
        <w:spacing w:after="0" w:line="240" w:lineRule="auto"/>
      </w:pPr>
      <w:r>
        <w:separator/>
      </w:r>
    </w:p>
  </w:footnote>
  <w:footnote w:type="continuationSeparator" w:id="0">
    <w:p w14:paraId="40FFB297" w14:textId="77777777" w:rsidR="00541A0F" w:rsidRDefault="00541A0F" w:rsidP="00CE01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2F8F57" w14:textId="77777777" w:rsidR="00CE0113" w:rsidRDefault="00CE0113">
    <w:pPr>
      <w:pStyle w:val="Zaglavlje"/>
    </w:pPr>
    <w:r>
      <w:t>PRIJEDLOZI VREDNOVANJA</w:t>
    </w:r>
    <w:r w:rsidR="008D2CB0">
      <w:t>/OCJENJIVANJA UČENIČKIH POSTIGNUĆA I NJIHOVIH RADOVA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4A5779"/>
    <w:multiLevelType w:val="multilevel"/>
    <w:tmpl w:val="F0743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4212CF"/>
    <w:multiLevelType w:val="multilevel"/>
    <w:tmpl w:val="9D50A9D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151F071C"/>
    <w:multiLevelType w:val="multilevel"/>
    <w:tmpl w:val="C4DEF5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A3A3DF5"/>
    <w:multiLevelType w:val="multilevel"/>
    <w:tmpl w:val="67361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C822DCC"/>
    <w:multiLevelType w:val="multilevel"/>
    <w:tmpl w:val="5A2EF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21626A1"/>
    <w:multiLevelType w:val="multilevel"/>
    <w:tmpl w:val="5CD27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B176D86"/>
    <w:multiLevelType w:val="multilevel"/>
    <w:tmpl w:val="EB6E9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0D01345"/>
    <w:multiLevelType w:val="multilevel"/>
    <w:tmpl w:val="09544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655455D"/>
    <w:multiLevelType w:val="multilevel"/>
    <w:tmpl w:val="78A00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5924D3C"/>
    <w:multiLevelType w:val="multilevel"/>
    <w:tmpl w:val="9B92C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lvlOverride w:ilvl="0">
      <w:startOverride w:val="1"/>
    </w:lvlOverride>
  </w:num>
  <w:num w:numId="2">
    <w:abstractNumId w:val="9"/>
  </w:num>
  <w:num w:numId="3">
    <w:abstractNumId w:val="1"/>
    <w:lvlOverride w:ilvl="0">
      <w:startOverride w:val="1"/>
    </w:lvlOverride>
  </w:num>
  <w:num w:numId="4">
    <w:abstractNumId w:val="4"/>
  </w:num>
  <w:num w:numId="5">
    <w:abstractNumId w:val="8"/>
  </w:num>
  <w:num w:numId="6">
    <w:abstractNumId w:val="0"/>
  </w:num>
  <w:num w:numId="7">
    <w:abstractNumId w:val="7"/>
  </w:num>
  <w:num w:numId="8">
    <w:abstractNumId w:val="3"/>
  </w:num>
  <w:num w:numId="9">
    <w:abstractNumId w:val="6"/>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83A70"/>
    <w:rsid w:val="000547F9"/>
    <w:rsid w:val="000E50C0"/>
    <w:rsid w:val="00541A0F"/>
    <w:rsid w:val="007719BF"/>
    <w:rsid w:val="00883A70"/>
    <w:rsid w:val="008D2CB0"/>
    <w:rsid w:val="0091565E"/>
    <w:rsid w:val="009D5F3C"/>
    <w:rsid w:val="00A50283"/>
    <w:rsid w:val="00CE0113"/>
    <w:rsid w:val="00D533D2"/>
    <w:rsid w:val="00E3098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71519"/>
  <w15:docId w15:val="{098D8043-BF81-47E1-8276-CF8959FED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5F3C"/>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StandardWeb">
    <w:name w:val="Normal (Web)"/>
    <w:basedOn w:val="Normal"/>
    <w:uiPriority w:val="99"/>
    <w:semiHidden/>
    <w:unhideWhenUsed/>
    <w:rsid w:val="00883A70"/>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Hiperveza">
    <w:name w:val="Hyperlink"/>
    <w:basedOn w:val="Zadanifontodlomka"/>
    <w:uiPriority w:val="99"/>
    <w:semiHidden/>
    <w:unhideWhenUsed/>
    <w:rsid w:val="00883A70"/>
    <w:rPr>
      <w:color w:val="0000FF"/>
      <w:u w:val="single"/>
    </w:rPr>
  </w:style>
  <w:style w:type="paragraph" w:styleId="Tekstbalonia">
    <w:name w:val="Balloon Text"/>
    <w:basedOn w:val="Normal"/>
    <w:link w:val="TekstbaloniaChar"/>
    <w:uiPriority w:val="99"/>
    <w:semiHidden/>
    <w:unhideWhenUsed/>
    <w:rsid w:val="007719BF"/>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7719BF"/>
    <w:rPr>
      <w:rFonts w:ascii="Tahoma" w:hAnsi="Tahoma" w:cs="Tahoma"/>
      <w:sz w:val="16"/>
      <w:szCs w:val="16"/>
    </w:rPr>
  </w:style>
  <w:style w:type="paragraph" w:styleId="Zaglavlje">
    <w:name w:val="header"/>
    <w:basedOn w:val="Normal"/>
    <w:link w:val="ZaglavljeChar"/>
    <w:uiPriority w:val="99"/>
    <w:unhideWhenUsed/>
    <w:rsid w:val="00CE0113"/>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CE0113"/>
  </w:style>
  <w:style w:type="paragraph" w:styleId="Podnoje">
    <w:name w:val="footer"/>
    <w:basedOn w:val="Normal"/>
    <w:link w:val="PodnojeChar"/>
    <w:uiPriority w:val="99"/>
    <w:unhideWhenUsed/>
    <w:rsid w:val="00CE0113"/>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CE01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772503">
      <w:bodyDiv w:val="1"/>
      <w:marLeft w:val="0"/>
      <w:marRight w:val="0"/>
      <w:marTop w:val="0"/>
      <w:marBottom w:val="0"/>
      <w:divBdr>
        <w:top w:val="none" w:sz="0" w:space="0" w:color="auto"/>
        <w:left w:val="none" w:sz="0" w:space="0" w:color="auto"/>
        <w:bottom w:val="none" w:sz="0" w:space="0" w:color="auto"/>
        <w:right w:val="none" w:sz="0" w:space="0" w:color="auto"/>
      </w:divBdr>
      <w:divsChild>
        <w:div w:id="1116019002">
          <w:marLeft w:val="0"/>
          <w:marRight w:val="0"/>
          <w:marTop w:val="0"/>
          <w:marBottom w:val="0"/>
          <w:divBdr>
            <w:top w:val="none" w:sz="0" w:space="0" w:color="auto"/>
            <w:left w:val="none" w:sz="0" w:space="0" w:color="auto"/>
            <w:bottom w:val="none" w:sz="0" w:space="0" w:color="auto"/>
            <w:right w:val="none" w:sz="0" w:space="0" w:color="auto"/>
          </w:divBdr>
        </w:div>
        <w:div w:id="1528905944">
          <w:marLeft w:val="0"/>
          <w:marRight w:val="0"/>
          <w:marTop w:val="0"/>
          <w:marBottom w:val="0"/>
          <w:divBdr>
            <w:top w:val="none" w:sz="0" w:space="0" w:color="auto"/>
            <w:left w:val="none" w:sz="0" w:space="0" w:color="auto"/>
            <w:bottom w:val="none" w:sz="0" w:space="0" w:color="auto"/>
            <w:right w:val="none" w:sz="0" w:space="0" w:color="auto"/>
          </w:divBdr>
        </w:div>
        <w:div w:id="1673416532">
          <w:marLeft w:val="0"/>
          <w:marRight w:val="0"/>
          <w:marTop w:val="0"/>
          <w:marBottom w:val="0"/>
          <w:divBdr>
            <w:top w:val="none" w:sz="0" w:space="0" w:color="auto"/>
            <w:left w:val="none" w:sz="0" w:space="0" w:color="auto"/>
            <w:bottom w:val="none" w:sz="0" w:space="0" w:color="auto"/>
            <w:right w:val="none" w:sz="0" w:space="0" w:color="auto"/>
          </w:divBdr>
        </w:div>
        <w:div w:id="2144763750">
          <w:marLeft w:val="0"/>
          <w:marRight w:val="0"/>
          <w:marTop w:val="0"/>
          <w:marBottom w:val="0"/>
          <w:divBdr>
            <w:top w:val="none" w:sz="0" w:space="0" w:color="auto"/>
            <w:left w:val="none" w:sz="0" w:space="0" w:color="auto"/>
            <w:bottom w:val="none" w:sz="0" w:space="0" w:color="auto"/>
            <w:right w:val="none" w:sz="0" w:space="0" w:color="auto"/>
          </w:divBdr>
        </w:div>
        <w:div w:id="652950725">
          <w:marLeft w:val="0"/>
          <w:marRight w:val="0"/>
          <w:marTop w:val="0"/>
          <w:marBottom w:val="0"/>
          <w:divBdr>
            <w:top w:val="none" w:sz="0" w:space="0" w:color="auto"/>
            <w:left w:val="none" w:sz="0" w:space="0" w:color="auto"/>
            <w:bottom w:val="none" w:sz="0" w:space="0" w:color="auto"/>
            <w:right w:val="none" w:sz="0" w:space="0" w:color="auto"/>
          </w:divBdr>
        </w:div>
        <w:div w:id="1822692296">
          <w:marLeft w:val="0"/>
          <w:marRight w:val="0"/>
          <w:marTop w:val="0"/>
          <w:marBottom w:val="0"/>
          <w:divBdr>
            <w:top w:val="none" w:sz="0" w:space="0" w:color="auto"/>
            <w:left w:val="none" w:sz="0" w:space="0" w:color="auto"/>
            <w:bottom w:val="none" w:sz="0" w:space="0" w:color="auto"/>
            <w:right w:val="none" w:sz="0" w:space="0" w:color="auto"/>
          </w:divBdr>
        </w:div>
        <w:div w:id="1727877718">
          <w:marLeft w:val="0"/>
          <w:marRight w:val="0"/>
          <w:marTop w:val="0"/>
          <w:marBottom w:val="0"/>
          <w:divBdr>
            <w:top w:val="none" w:sz="0" w:space="0" w:color="auto"/>
            <w:left w:val="none" w:sz="0" w:space="0" w:color="auto"/>
            <w:bottom w:val="none" w:sz="0" w:space="0" w:color="auto"/>
            <w:right w:val="none" w:sz="0" w:space="0" w:color="auto"/>
          </w:divBdr>
        </w:div>
        <w:div w:id="161094355">
          <w:marLeft w:val="0"/>
          <w:marRight w:val="0"/>
          <w:marTop w:val="0"/>
          <w:marBottom w:val="0"/>
          <w:divBdr>
            <w:top w:val="none" w:sz="0" w:space="0" w:color="auto"/>
            <w:left w:val="none" w:sz="0" w:space="0" w:color="auto"/>
            <w:bottom w:val="none" w:sz="0" w:space="0" w:color="auto"/>
            <w:right w:val="none" w:sz="0" w:space="0" w:color="auto"/>
          </w:divBdr>
        </w:div>
      </w:divsChild>
    </w:div>
    <w:div w:id="649330757">
      <w:bodyDiv w:val="1"/>
      <w:marLeft w:val="0"/>
      <w:marRight w:val="0"/>
      <w:marTop w:val="0"/>
      <w:marBottom w:val="0"/>
      <w:divBdr>
        <w:top w:val="none" w:sz="0" w:space="0" w:color="auto"/>
        <w:left w:val="none" w:sz="0" w:space="0" w:color="auto"/>
        <w:bottom w:val="none" w:sz="0" w:space="0" w:color="auto"/>
        <w:right w:val="none" w:sz="0" w:space="0" w:color="auto"/>
      </w:divBdr>
      <w:divsChild>
        <w:div w:id="590358908">
          <w:marLeft w:val="0"/>
          <w:marRight w:val="0"/>
          <w:marTop w:val="0"/>
          <w:marBottom w:val="0"/>
          <w:divBdr>
            <w:top w:val="none" w:sz="0" w:space="0" w:color="auto"/>
            <w:left w:val="none" w:sz="0" w:space="0" w:color="auto"/>
            <w:bottom w:val="none" w:sz="0" w:space="0" w:color="auto"/>
            <w:right w:val="none" w:sz="0" w:space="0" w:color="auto"/>
          </w:divBdr>
        </w:div>
        <w:div w:id="1716079254">
          <w:marLeft w:val="0"/>
          <w:marRight w:val="0"/>
          <w:marTop w:val="0"/>
          <w:marBottom w:val="0"/>
          <w:divBdr>
            <w:top w:val="none" w:sz="0" w:space="0" w:color="auto"/>
            <w:left w:val="none" w:sz="0" w:space="0" w:color="auto"/>
            <w:bottom w:val="none" w:sz="0" w:space="0" w:color="auto"/>
            <w:right w:val="none" w:sz="0" w:space="0" w:color="auto"/>
          </w:divBdr>
        </w:div>
        <w:div w:id="1569222025">
          <w:marLeft w:val="0"/>
          <w:marRight w:val="0"/>
          <w:marTop w:val="0"/>
          <w:marBottom w:val="0"/>
          <w:divBdr>
            <w:top w:val="none" w:sz="0" w:space="0" w:color="auto"/>
            <w:left w:val="none" w:sz="0" w:space="0" w:color="auto"/>
            <w:bottom w:val="none" w:sz="0" w:space="0" w:color="auto"/>
            <w:right w:val="none" w:sz="0" w:space="0" w:color="auto"/>
          </w:divBdr>
        </w:div>
      </w:divsChild>
    </w:div>
    <w:div w:id="741174609">
      <w:bodyDiv w:val="1"/>
      <w:marLeft w:val="0"/>
      <w:marRight w:val="0"/>
      <w:marTop w:val="0"/>
      <w:marBottom w:val="0"/>
      <w:divBdr>
        <w:top w:val="none" w:sz="0" w:space="0" w:color="auto"/>
        <w:left w:val="none" w:sz="0" w:space="0" w:color="auto"/>
        <w:bottom w:val="none" w:sz="0" w:space="0" w:color="auto"/>
        <w:right w:val="none" w:sz="0" w:space="0" w:color="auto"/>
      </w:divBdr>
      <w:divsChild>
        <w:div w:id="1118181596">
          <w:marLeft w:val="0"/>
          <w:marRight w:val="0"/>
          <w:marTop w:val="0"/>
          <w:marBottom w:val="0"/>
          <w:divBdr>
            <w:top w:val="none" w:sz="0" w:space="0" w:color="auto"/>
            <w:left w:val="none" w:sz="0" w:space="0" w:color="auto"/>
            <w:bottom w:val="none" w:sz="0" w:space="0" w:color="auto"/>
            <w:right w:val="none" w:sz="0" w:space="0" w:color="auto"/>
          </w:divBdr>
        </w:div>
        <w:div w:id="708189477">
          <w:marLeft w:val="0"/>
          <w:marRight w:val="0"/>
          <w:marTop w:val="0"/>
          <w:marBottom w:val="0"/>
          <w:divBdr>
            <w:top w:val="none" w:sz="0" w:space="0" w:color="auto"/>
            <w:left w:val="none" w:sz="0" w:space="0" w:color="auto"/>
            <w:bottom w:val="none" w:sz="0" w:space="0" w:color="auto"/>
            <w:right w:val="none" w:sz="0" w:space="0" w:color="auto"/>
          </w:divBdr>
        </w:div>
      </w:divsChild>
    </w:div>
    <w:div w:id="1359938370">
      <w:bodyDiv w:val="1"/>
      <w:marLeft w:val="0"/>
      <w:marRight w:val="0"/>
      <w:marTop w:val="0"/>
      <w:marBottom w:val="0"/>
      <w:divBdr>
        <w:top w:val="none" w:sz="0" w:space="0" w:color="auto"/>
        <w:left w:val="none" w:sz="0" w:space="0" w:color="auto"/>
        <w:bottom w:val="none" w:sz="0" w:space="0" w:color="auto"/>
        <w:right w:val="none" w:sz="0" w:space="0" w:color="auto"/>
      </w:divBdr>
      <w:divsChild>
        <w:div w:id="518592118">
          <w:marLeft w:val="0"/>
          <w:marRight w:val="0"/>
          <w:marTop w:val="0"/>
          <w:marBottom w:val="0"/>
          <w:divBdr>
            <w:top w:val="none" w:sz="0" w:space="0" w:color="auto"/>
            <w:left w:val="none" w:sz="0" w:space="0" w:color="auto"/>
            <w:bottom w:val="none" w:sz="0" w:space="0" w:color="auto"/>
            <w:right w:val="none" w:sz="0" w:space="0" w:color="auto"/>
          </w:divBdr>
        </w:div>
        <w:div w:id="589312064">
          <w:marLeft w:val="0"/>
          <w:marRight w:val="0"/>
          <w:marTop w:val="0"/>
          <w:marBottom w:val="0"/>
          <w:divBdr>
            <w:top w:val="none" w:sz="0" w:space="0" w:color="auto"/>
            <w:left w:val="none" w:sz="0" w:space="0" w:color="auto"/>
            <w:bottom w:val="none" w:sz="0" w:space="0" w:color="auto"/>
            <w:right w:val="none" w:sz="0" w:space="0" w:color="auto"/>
          </w:divBdr>
        </w:div>
      </w:divsChild>
    </w:div>
    <w:div w:id="1618441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1</Pages>
  <Words>4892</Words>
  <Characters>27885</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Sonja Petelinc</dc:creator>
  <cp:keywords/>
  <dc:description/>
  <cp:lastModifiedBy>Spomenka</cp:lastModifiedBy>
  <cp:revision>6</cp:revision>
  <dcterms:created xsi:type="dcterms:W3CDTF">2019-09-02T14:39:00Z</dcterms:created>
  <dcterms:modified xsi:type="dcterms:W3CDTF">2020-09-23T18:31:00Z</dcterms:modified>
</cp:coreProperties>
</file>