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OSNOVNA ŠKOLA VISOKO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   VISOKO 20 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42224 VISOKO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proofErr w:type="spellStart"/>
      <w:r w:rsidRPr="00E437E1">
        <w:rPr>
          <w:rFonts w:asciiTheme="minorHAnsi" w:hAnsiTheme="minorHAnsi"/>
          <w:sz w:val="28"/>
          <w:lang w:val="hr-HR"/>
        </w:rPr>
        <w:t>Tel</w:t>
      </w:r>
      <w:proofErr w:type="spellEnd"/>
      <w:r w:rsidRPr="00E437E1">
        <w:rPr>
          <w:rFonts w:asciiTheme="minorHAnsi" w:hAnsiTheme="minorHAnsi"/>
          <w:sz w:val="28"/>
          <w:lang w:val="hr-HR"/>
        </w:rPr>
        <w:t>: 042/628-113 (ravnateljica)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042/628-150 (tajništvo)</w:t>
      </w:r>
    </w:p>
    <w:p w:rsidR="00CD7BD6" w:rsidRPr="00E437E1" w:rsidRDefault="00CD7BD6" w:rsidP="00CD7BD6">
      <w:pPr>
        <w:rPr>
          <w:rFonts w:asciiTheme="minorHAnsi" w:hAnsiTheme="minorHAnsi"/>
          <w:b/>
          <w:sz w:val="28"/>
          <w:lang w:val="hr-HR"/>
        </w:rPr>
      </w:pPr>
      <w:r w:rsidRPr="00E437E1">
        <w:rPr>
          <w:rFonts w:asciiTheme="minorHAnsi" w:hAnsiTheme="minorHAnsi"/>
          <w:b/>
          <w:sz w:val="28"/>
          <w:lang w:val="hr-HR"/>
        </w:rPr>
        <w:t xml:space="preserve">            Visoko,</w:t>
      </w:r>
      <w:r w:rsidR="005E51BB">
        <w:rPr>
          <w:rFonts w:asciiTheme="minorHAnsi" w:hAnsiTheme="minorHAnsi"/>
          <w:b/>
          <w:sz w:val="28"/>
          <w:lang w:val="hr-HR"/>
        </w:rPr>
        <w:t xml:space="preserve"> 19.10</w:t>
      </w:r>
      <w:r>
        <w:rPr>
          <w:rFonts w:asciiTheme="minorHAnsi" w:hAnsiTheme="minorHAnsi"/>
          <w:b/>
          <w:sz w:val="28"/>
          <w:lang w:val="hr-HR"/>
        </w:rPr>
        <w:t>.2015.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     raspisuje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</w:p>
    <w:p w:rsidR="00CD7BD6" w:rsidRPr="00E437E1" w:rsidRDefault="00CD7BD6" w:rsidP="00CD7BD6">
      <w:pPr>
        <w:jc w:val="center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N A T J E Č A J </w:t>
      </w:r>
    </w:p>
    <w:p w:rsidR="00CD7BD6" w:rsidRPr="00E437E1" w:rsidRDefault="00CD7BD6" w:rsidP="00CD7BD6">
      <w:pPr>
        <w:jc w:val="center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za popunu radnog mjesta</w:t>
      </w:r>
    </w:p>
    <w:p w:rsidR="00D518F7" w:rsidRDefault="00D518F7" w:rsidP="001C71E3">
      <w:pPr>
        <w:rPr>
          <w:rFonts w:asciiTheme="minorHAnsi" w:hAnsiTheme="minorHAnsi"/>
          <w:sz w:val="28"/>
          <w:lang w:val="hr-HR"/>
        </w:rPr>
      </w:pPr>
    </w:p>
    <w:p w:rsidR="001C71E3" w:rsidRPr="001C71E3" w:rsidRDefault="001C71E3" w:rsidP="001C71E3">
      <w:pPr>
        <w:rPr>
          <w:rFonts w:asciiTheme="minorHAnsi" w:hAnsiTheme="minorHAnsi"/>
          <w:sz w:val="28"/>
          <w:lang w:val="hr-HR"/>
        </w:rPr>
      </w:pPr>
    </w:p>
    <w:p w:rsidR="00CD7BD6" w:rsidRPr="009B5094" w:rsidRDefault="00CD7BD6" w:rsidP="00CD7BD6">
      <w:pPr>
        <w:pStyle w:val="ListParagraph"/>
        <w:numPr>
          <w:ilvl w:val="0"/>
          <w:numId w:val="1"/>
        </w:numPr>
        <w:rPr>
          <w:rFonts w:asciiTheme="minorHAnsi" w:hAnsiTheme="minorHAnsi"/>
          <w:sz w:val="28"/>
          <w:lang w:val="hr-HR"/>
        </w:rPr>
      </w:pPr>
      <w:r>
        <w:rPr>
          <w:rFonts w:asciiTheme="minorHAnsi" w:hAnsiTheme="minorHAnsi"/>
          <w:sz w:val="28"/>
          <w:lang w:val="hr-HR"/>
        </w:rPr>
        <w:t xml:space="preserve">Učitelj/učiteljica </w:t>
      </w:r>
      <w:r w:rsidR="005E51BB">
        <w:rPr>
          <w:rFonts w:asciiTheme="minorHAnsi" w:hAnsiTheme="minorHAnsi"/>
          <w:sz w:val="28"/>
          <w:lang w:val="hr-HR"/>
        </w:rPr>
        <w:t>njemačkog jezika – 1 izvršitelj/</w:t>
      </w:r>
      <w:proofErr w:type="spellStart"/>
      <w:r w:rsidR="005E51BB">
        <w:rPr>
          <w:rFonts w:asciiTheme="minorHAnsi" w:hAnsiTheme="minorHAnsi"/>
          <w:sz w:val="28"/>
          <w:lang w:val="hr-HR"/>
        </w:rPr>
        <w:t>ica</w:t>
      </w:r>
      <w:proofErr w:type="spellEnd"/>
      <w:r w:rsidR="005E51BB">
        <w:rPr>
          <w:rFonts w:asciiTheme="minorHAnsi" w:hAnsiTheme="minorHAnsi"/>
          <w:sz w:val="28"/>
          <w:lang w:val="hr-HR"/>
        </w:rPr>
        <w:t xml:space="preserve"> na </w:t>
      </w:r>
      <w:r>
        <w:rPr>
          <w:rFonts w:asciiTheme="minorHAnsi" w:hAnsiTheme="minorHAnsi"/>
          <w:sz w:val="28"/>
          <w:lang w:val="hr-HR"/>
        </w:rPr>
        <w:t>određeno nepuno radno vrijeme (</w:t>
      </w:r>
      <w:r w:rsidR="005E51BB">
        <w:rPr>
          <w:rFonts w:asciiTheme="minorHAnsi" w:hAnsiTheme="minorHAnsi"/>
          <w:sz w:val="28"/>
          <w:lang w:val="hr-HR"/>
        </w:rPr>
        <w:t>20</w:t>
      </w:r>
      <w:bookmarkStart w:id="0" w:name="_GoBack"/>
      <w:bookmarkEnd w:id="0"/>
      <w:r>
        <w:rPr>
          <w:rFonts w:asciiTheme="minorHAnsi" w:hAnsiTheme="minorHAnsi"/>
          <w:sz w:val="28"/>
          <w:lang w:val="hr-HR"/>
        </w:rPr>
        <w:t xml:space="preserve"> sati ukupnog radnog vremena tjedno)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</w:p>
    <w:p w:rsidR="00CD7BD6" w:rsidRPr="00E437E1" w:rsidRDefault="00CD7BD6" w:rsidP="00CD7BD6">
      <w:pPr>
        <w:ind w:left="360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UVJETI: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Uvjeti za navedena radna mjesta su prema  Zakonu o odgoju i obrazovanju u osnovnoj i srednjoj školi. 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Uz prijavu na natječaj potrebno je </w:t>
      </w:r>
      <w:r>
        <w:rPr>
          <w:rFonts w:asciiTheme="minorHAnsi" w:hAnsiTheme="minorHAnsi"/>
          <w:sz w:val="28"/>
          <w:lang w:val="hr-HR"/>
        </w:rPr>
        <w:t>priložiti izvornike ili</w:t>
      </w:r>
      <w:r w:rsidRPr="00E437E1">
        <w:rPr>
          <w:rFonts w:asciiTheme="minorHAnsi" w:hAnsiTheme="minorHAnsi"/>
          <w:sz w:val="28"/>
          <w:lang w:val="hr-HR"/>
        </w:rPr>
        <w:t xml:space="preserve"> preslike:</w:t>
      </w:r>
    </w:p>
    <w:p w:rsidR="00CD7BD6" w:rsidRPr="00E437E1" w:rsidRDefault="00CD7BD6" w:rsidP="00CD7BD6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diplomu</w:t>
      </w:r>
    </w:p>
    <w:p w:rsidR="00CD7BD6" w:rsidRPr="00E437E1" w:rsidRDefault="00CD7BD6" w:rsidP="00CD7BD6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uvjerenje o nekažnjavanju</w:t>
      </w:r>
    </w:p>
    <w:p w:rsidR="00CD7BD6" w:rsidRPr="00E437E1" w:rsidRDefault="00CD7BD6" w:rsidP="00CD7BD6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domovnicu</w:t>
      </w:r>
    </w:p>
    <w:p w:rsidR="00CD7BD6" w:rsidRPr="00E437E1" w:rsidRDefault="00CD7BD6" w:rsidP="00CD7BD6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životopis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Rok za podnošenje prijave je osam dana od dana objave natječaja.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Nepravodobne i nepotpune prijave te prijave koje ne ispunjavaju uvjete iz natječaja neće se razmatrati.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Prijave s potrebnom dokumentacijom dostaviti na gore navedenu adresu Škole.</w:t>
      </w:r>
    </w:p>
    <w:p w:rsidR="00CD7BD6" w:rsidRPr="00E437E1" w:rsidRDefault="00CD7BD6" w:rsidP="00CD7BD6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O rezultatima natječaja kandidati će biti obaviješteni u zakonskom roku.</w:t>
      </w:r>
    </w:p>
    <w:p w:rsidR="00455485" w:rsidRDefault="00455485"/>
    <w:sectPr w:rsidR="00455485" w:rsidSect="009B5094">
      <w:pgSz w:w="12240" w:h="15840"/>
      <w:pgMar w:top="1247" w:right="1644" w:bottom="1247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350"/>
    <w:multiLevelType w:val="hybridMultilevel"/>
    <w:tmpl w:val="2FE6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BD6"/>
    <w:rsid w:val="001C1327"/>
    <w:rsid w:val="001C71E3"/>
    <w:rsid w:val="00455485"/>
    <w:rsid w:val="00494889"/>
    <w:rsid w:val="005E51BB"/>
    <w:rsid w:val="005F2F98"/>
    <w:rsid w:val="008E4881"/>
    <w:rsid w:val="00CD7BD6"/>
    <w:rsid w:val="00D5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2015-02-18T12:27:00Z</cp:lastPrinted>
  <dcterms:created xsi:type="dcterms:W3CDTF">2015-10-19T12:58:00Z</dcterms:created>
  <dcterms:modified xsi:type="dcterms:W3CDTF">2015-10-19T12:58:00Z</dcterms:modified>
</cp:coreProperties>
</file>