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25C" w:rsidRPr="00FD404F" w:rsidRDefault="0065252D" w:rsidP="00FD404F">
      <w:pPr>
        <w:jc w:val="center"/>
        <w:rPr>
          <w:b/>
          <w:bCs/>
          <w:sz w:val="44"/>
          <w:szCs w:val="44"/>
        </w:rPr>
      </w:pPr>
      <w:r w:rsidRPr="00FD404F">
        <w:rPr>
          <w:b/>
          <w:bCs/>
          <w:sz w:val="44"/>
          <w:szCs w:val="44"/>
        </w:rPr>
        <w:t>Tehnička kultura – kriteriji vrednovanja</w:t>
      </w:r>
    </w:p>
    <w:p w:rsidR="0065252D" w:rsidRPr="00FD404F" w:rsidRDefault="0065252D" w:rsidP="00FD404F">
      <w:pPr>
        <w:jc w:val="center"/>
        <w:rPr>
          <w:i/>
          <w:iCs/>
          <w:sz w:val="32"/>
          <w:szCs w:val="32"/>
        </w:rPr>
      </w:pPr>
      <w:r w:rsidRPr="00FD404F">
        <w:rPr>
          <w:i/>
          <w:iCs/>
          <w:sz w:val="32"/>
          <w:szCs w:val="32"/>
        </w:rPr>
        <w:t xml:space="preserve">Sukladno </w:t>
      </w:r>
      <w:r w:rsidR="002E2A15">
        <w:rPr>
          <w:i/>
          <w:iCs/>
          <w:sz w:val="32"/>
          <w:szCs w:val="32"/>
        </w:rPr>
        <w:t xml:space="preserve">Nacionalnom </w:t>
      </w:r>
      <w:bookmarkStart w:id="0" w:name="_GoBack"/>
      <w:bookmarkEnd w:id="0"/>
      <w:r w:rsidRPr="00FD404F">
        <w:rPr>
          <w:i/>
          <w:iCs/>
          <w:sz w:val="32"/>
          <w:szCs w:val="32"/>
        </w:rPr>
        <w:t>predmetnom kurikulumu Tehničke kulture</w:t>
      </w:r>
    </w:p>
    <w:p w:rsidR="0065252D" w:rsidRDefault="0065252D">
      <w:r>
        <w:t xml:space="preserve">Odgojno-obrazovni ishodi okvir su za vrednovanje i ocjenjivanje, a svojom strukturom sadržavaju </w:t>
      </w:r>
      <w:r w:rsidRPr="0065252D">
        <w:rPr>
          <w:b/>
          <w:bCs/>
        </w:rPr>
        <w:t>spoznajnu</w:t>
      </w:r>
      <w:r>
        <w:t xml:space="preserve">, </w:t>
      </w:r>
      <w:r w:rsidRPr="0065252D">
        <w:rPr>
          <w:b/>
          <w:bCs/>
        </w:rPr>
        <w:t>psihomotoričku</w:t>
      </w:r>
      <w:r>
        <w:t xml:space="preserve"> i </w:t>
      </w:r>
      <w:r w:rsidRPr="0065252D">
        <w:rPr>
          <w:b/>
          <w:bCs/>
        </w:rPr>
        <w:t>afektivnu</w:t>
      </w:r>
      <w:r>
        <w:t xml:space="preserve"> komponentu. </w:t>
      </w:r>
    </w:p>
    <w:p w:rsidR="0065252D" w:rsidRDefault="0065252D">
      <w:r w:rsidRPr="0065252D">
        <w:rPr>
          <w:b/>
          <w:bCs/>
        </w:rPr>
        <w:t>Spoznajne komponente</w:t>
      </w:r>
      <w:r>
        <w:t xml:space="preserve"> – teorijska i činjenična znanja, razumijevanje i primjena; može ih se vrednovati tijekom izvođenja zadataka na nastavi i kao rezultate rada poput tehničkih crteža, rezultate ispitivanja svojstava i mjerenja mjernih veličina, tijekom učeničkog izvješćivanja, prezentiranja, obrazlaganja i objašnjavanja vlastitog rada. </w:t>
      </w:r>
    </w:p>
    <w:p w:rsidR="0065252D" w:rsidRDefault="0065252D">
      <w:r w:rsidRPr="0065252D">
        <w:rPr>
          <w:b/>
          <w:bCs/>
        </w:rPr>
        <w:t>Psihomotoričke komponente</w:t>
      </w:r>
      <w:r>
        <w:t xml:space="preserve"> – umijeća i vještine, od imitacije i manipulacije do precizacije. Vrednuje se razina usvojenih vještina rukovanja priborom, alatima i strojevima, mjernim instrumentima i različitim tehničkim tvorevinama. Vrednuju se rezultati rada kao što su tehnički crteži, skice, tehnička dokumentacija, rezultati mjerenja i ispitivanja, tehničke tvorevine. Ocjenjuju se samo radovi i tvorevine koje učenik izradi u školi tijekom nastave. </w:t>
      </w:r>
    </w:p>
    <w:p w:rsidR="0065252D" w:rsidRDefault="0065252D">
      <w:r w:rsidRPr="0065252D">
        <w:rPr>
          <w:b/>
          <w:bCs/>
        </w:rPr>
        <w:t>Afektivne komponente</w:t>
      </w:r>
      <w:r>
        <w:t xml:space="preserve"> – samostalnost i odgovornost, razina samostalnosti pri obavljanju zadataka. Vrednuje se savjesnost i redovitost u radu, preuzimanje odgovornosti prema svojemu radu, radnim zadatcima, sredstvima, drugim sudionicima i učitelju. </w:t>
      </w:r>
    </w:p>
    <w:p w:rsidR="0065252D" w:rsidRDefault="0065252D">
      <w:r>
        <w:t xml:space="preserve">Vrednovanje se ostvaruje primjenom različitih metoda koje uključuju usmeno provjeravanje, vrednovanje grafičkih radova, laboratorijskih vježbi, izrađenih tehničkih tvorevina i prezentacija. Posebnost predmeta mogućnost je vrednovanja odgojno-obrazovnih ishoda u svim komponentama praktičnim radom pri čemu učitelj osmišljava elemente vrednovanja. </w:t>
      </w:r>
    </w:p>
    <w:p w:rsidR="00FD404F" w:rsidRDefault="0065252D">
      <w:r>
        <w:t>Ocjenjivanje učenika usmjereno je samo na ona znanja i vještine koje je učenik imao mogućnost uvježbati. Prema navedenome u predmetu Tehnička kultura vrednujemo teorijska i činjenična znanja, vještine i pripadajuću samostalnost i odgovornost.</w:t>
      </w:r>
    </w:p>
    <w:p w:rsidR="00FD404F" w:rsidRDefault="00FD404F">
      <w:r>
        <w:rPr>
          <w:noProof/>
        </w:rPr>
        <w:drawing>
          <wp:inline distT="0" distB="0" distL="0" distR="0" wp14:anchorId="0CF46418" wp14:editId="03FD3974">
            <wp:extent cx="5600700" cy="219805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534" t="27642" r="8895" b="20310"/>
                    <a:stretch/>
                  </pic:blipFill>
                  <pic:spPr bwMode="auto">
                    <a:xfrm>
                      <a:off x="0" y="0"/>
                      <a:ext cx="5629940" cy="2209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52D" w:rsidRDefault="0065252D"/>
    <w:sectPr w:rsidR="00652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2D"/>
    <w:rsid w:val="002E2A15"/>
    <w:rsid w:val="0065252D"/>
    <w:rsid w:val="00E5525C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EDFE"/>
  <w15:chartTrackingRefBased/>
  <w15:docId w15:val="{BE80D6AD-E499-4BE2-AC28-4636559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zlatko.rusan@skole.hr</dc:creator>
  <cp:keywords/>
  <dc:description/>
  <cp:lastModifiedBy>zlatko.rusan@skole.hr</cp:lastModifiedBy>
  <cp:revision>3</cp:revision>
  <dcterms:created xsi:type="dcterms:W3CDTF">2019-09-15T17:26:00Z</dcterms:created>
  <dcterms:modified xsi:type="dcterms:W3CDTF">2019-09-16T16:26:00Z</dcterms:modified>
</cp:coreProperties>
</file>