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16939CAC" w:rsidR="005D2B00" w:rsidRPr="005D2B00" w:rsidRDefault="00AA71B8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ŠESTE</w:t>
      </w:r>
      <w:r w:rsidR="00A93263">
        <w:rPr>
          <w:rFonts w:asciiTheme="minorHAnsi" w:hAnsiTheme="minorHAnsi" w:cstheme="minorHAnsi"/>
          <w:b/>
          <w:lang w:val="hr-HR"/>
        </w:rPr>
        <w:t xml:space="preserve"> SJEDNICE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ŠKOLSKOG ODBORA ODRŽANE</w:t>
      </w:r>
    </w:p>
    <w:p w14:paraId="447883F4" w14:textId="2AC4D663" w:rsidR="004379D3" w:rsidRPr="005D2B00" w:rsidRDefault="00AA71B8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18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07.2025. GODINE U OŠ VISOKO U 08</w:t>
      </w:r>
      <w:r w:rsidR="006146AA">
        <w:rPr>
          <w:rFonts w:asciiTheme="minorHAnsi" w:hAnsiTheme="minorHAnsi" w:cstheme="minorHAnsi"/>
          <w:b/>
          <w:lang w:val="hr-HR"/>
        </w:rPr>
        <w:t>:</w:t>
      </w:r>
      <w:r w:rsidR="00A93263">
        <w:rPr>
          <w:rFonts w:asciiTheme="minorHAnsi" w:hAnsiTheme="minorHAnsi" w:cstheme="minorHAnsi"/>
          <w:b/>
          <w:lang w:val="hr-HR"/>
        </w:rPr>
        <w:t>30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37477E59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Usvajanje Polugodišnjeg financijskog izvještaja za 2025. godinu OŠ Visoko- izvjestiteljica Silvija Marić, voditeljica računovodstva</w:t>
      </w:r>
    </w:p>
    <w:p w14:paraId="4CC6FA4B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Usvajanje Prijedloga Polugodišnjeg izvještaja o izvršenju Financijskog plana za 2025. godinu- izvjestiteljica Silvija Marić, voditeljica računovodstva</w:t>
      </w:r>
    </w:p>
    <w:p w14:paraId="087CE08C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Usvajanje Izvješća o ostvarenju i trošenju vlastitih prihoda OŠ Visoko za razdoblje 1.1.2025. – 30.6.2025. godine – izvjestiteljica Silvija Marić, voditeljica računovodstva</w:t>
      </w:r>
    </w:p>
    <w:p w14:paraId="39BF1168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Donošenje Procjene postojećeg stanja i analize rizika-izvjestiteljica Nada Horvat, ravnateljica</w:t>
      </w:r>
    </w:p>
    <w:p w14:paraId="720BA59C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Donošenje Plana sigurnosti školske ustanove-izvjestiteljica Nada Horvat, ravnateljica</w:t>
      </w:r>
    </w:p>
    <w:p w14:paraId="43DD41EA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Analiza uspjeha na kraju  nastavne godine - izvjestiteljica Nada Horvat, ravnateljica</w:t>
      </w:r>
    </w:p>
    <w:p w14:paraId="1A368BBF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Izvješće o provedenoj izvanučioničkoj nastavi-izvjestiteljica Nada Horvat, ravnateljica</w:t>
      </w:r>
    </w:p>
    <w:p w14:paraId="399BDAC8" w14:textId="77777777" w:rsidR="00AA71B8" w:rsidRPr="00AA71B8" w:rsidRDefault="00AA71B8" w:rsidP="00AA71B8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AA71B8">
        <w:rPr>
          <w:rFonts w:asciiTheme="minorHAnsi" w:hAnsiTheme="minorHAnsi" w:cstheme="minorHAnsi"/>
          <w:b/>
          <w:lang w:val="hr-HR"/>
        </w:rPr>
        <w:t>Razno</w:t>
      </w:r>
    </w:p>
    <w:p w14:paraId="376D3718" w14:textId="77777777" w:rsidR="00382A6F" w:rsidRPr="008858E6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8858E6" w:rsidRDefault="00382A6F" w:rsidP="004379D3">
      <w:pPr>
        <w:rPr>
          <w:rFonts w:asciiTheme="minorHAnsi" w:hAnsiTheme="minorHAnsi" w:cstheme="minorHAnsi"/>
          <w:lang w:val="hr-HR"/>
        </w:rPr>
      </w:pPr>
      <w:r w:rsidRPr="008858E6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8858E6" w:rsidRDefault="00C05DE6">
      <w:pPr>
        <w:rPr>
          <w:rFonts w:asciiTheme="minorHAnsi" w:hAnsiTheme="minorHAnsi" w:cstheme="minorHAnsi"/>
        </w:rPr>
      </w:pPr>
    </w:p>
    <w:p w14:paraId="5D4EC43E" w14:textId="77777777" w:rsidR="00AA71B8" w:rsidRPr="00ED64D7" w:rsidRDefault="00AA71B8" w:rsidP="00AA71B8">
      <w:pPr>
        <w:rPr>
          <w:rFonts w:asciiTheme="minorHAnsi" w:hAnsiTheme="minorHAnsi" w:cstheme="minorHAnsi"/>
        </w:rPr>
      </w:pPr>
      <w:r w:rsidRPr="00ED64D7">
        <w:rPr>
          <w:rFonts w:asciiTheme="minorHAnsi" w:hAnsiTheme="minorHAnsi" w:cstheme="minorHAnsi"/>
          <w:b/>
        </w:rPr>
        <w:t>Ad 1.</w:t>
      </w:r>
      <w:r w:rsidRPr="00ED64D7">
        <w:rPr>
          <w:rFonts w:asciiTheme="minorHAnsi" w:hAnsiTheme="minorHAnsi" w:cstheme="minorHAnsi"/>
        </w:rPr>
        <w:t xml:space="preserve"> </w:t>
      </w:r>
      <w:r w:rsidRPr="00ED64D7">
        <w:rPr>
          <w:rFonts w:asciiTheme="minorHAnsi" w:hAnsiTheme="minorHAnsi" w:cstheme="minorHAnsi"/>
          <w:b/>
        </w:rPr>
        <w:t>Zaključak:</w:t>
      </w:r>
      <w:r w:rsidRPr="00ED64D7">
        <w:rPr>
          <w:rFonts w:asciiTheme="minorHAnsi" w:hAnsiTheme="minorHAnsi" w:cstheme="minorHAnsi"/>
        </w:rPr>
        <w:t xml:space="preserve"> </w:t>
      </w:r>
      <w:r w:rsidRPr="00830F73">
        <w:rPr>
          <w:rFonts w:asciiTheme="minorHAnsi" w:hAnsiTheme="minorHAnsi" w:cstheme="minorHAnsi"/>
        </w:rPr>
        <w:t>Školski odbor OŠ Visoko jednoglasno usvaja Polugodišnji financijski izvještaj za 2025. godinu.</w:t>
      </w:r>
    </w:p>
    <w:p w14:paraId="31CB561E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60B37D56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ED64D7">
        <w:rPr>
          <w:rFonts w:asciiTheme="minorHAnsi" w:eastAsiaTheme="minorHAnsi" w:hAnsiTheme="minorHAnsi" w:cstheme="minorHAnsi"/>
          <w:b/>
          <w:lang w:val="hr-HR"/>
        </w:rPr>
        <w:t>Ad 2.</w:t>
      </w:r>
      <w:r w:rsidRPr="00ED64D7">
        <w:rPr>
          <w:rFonts w:asciiTheme="minorHAnsi" w:eastAsiaTheme="minorHAnsi" w:hAnsiTheme="minorHAnsi" w:cstheme="minorHAnsi"/>
          <w:lang w:val="hr-HR"/>
        </w:rPr>
        <w:t xml:space="preserve"> </w:t>
      </w:r>
      <w:r w:rsidRPr="00ED4F37">
        <w:rPr>
          <w:rFonts w:asciiTheme="minorHAnsi" w:eastAsiaTheme="minorHAnsi" w:hAnsiTheme="minorHAnsi" w:cstheme="minorHAnsi"/>
          <w:b/>
          <w:lang w:val="hr-HR"/>
        </w:rPr>
        <w:t>Zaključak: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lang w:val="hr-HR"/>
        </w:rPr>
        <w:t>Školski odbor OŠ Visoko jednoglasno usvaja Prijedlog polugodišnjeg izvještaja o izvršenju financijskog plana za 2025. godinu.</w:t>
      </w:r>
    </w:p>
    <w:p w14:paraId="60DC2E2C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79E43755" w14:textId="5563B53F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b/>
          <w:lang w:val="hr-HR"/>
        </w:rPr>
        <w:t>Ad 3</w:t>
      </w:r>
      <w:r w:rsidRPr="00ED4F37">
        <w:rPr>
          <w:rFonts w:asciiTheme="minorHAnsi" w:eastAsiaTheme="minorHAnsi" w:hAnsiTheme="minorHAnsi" w:cstheme="minorHAnsi"/>
          <w:b/>
          <w:lang w:val="hr-HR"/>
        </w:rPr>
        <w:t>.</w:t>
      </w:r>
      <w:r>
        <w:rPr>
          <w:rFonts w:asciiTheme="minorHAnsi" w:eastAsiaTheme="minorHAnsi" w:hAnsiTheme="minorHAnsi" w:cstheme="minorHAnsi"/>
          <w:b/>
          <w:lang w:val="hr-HR"/>
        </w:rPr>
        <w:t xml:space="preserve"> Zaključak: </w:t>
      </w:r>
      <w:r w:rsidRPr="00830F73">
        <w:rPr>
          <w:rFonts w:asciiTheme="minorHAnsi" w:eastAsiaTheme="minorHAnsi" w:hAnsiTheme="minorHAnsi" w:cstheme="minorHAnsi"/>
          <w:lang w:val="hr-HR"/>
        </w:rPr>
        <w:t xml:space="preserve">Školski odbor OŠ Visoko jednoglasno </w:t>
      </w:r>
      <w:r w:rsidR="00217EE9">
        <w:rPr>
          <w:rFonts w:asciiTheme="minorHAnsi" w:eastAsiaTheme="minorHAnsi" w:hAnsiTheme="minorHAnsi" w:cstheme="minorHAnsi"/>
          <w:lang w:val="hr-HR"/>
        </w:rPr>
        <w:t>usvaja</w:t>
      </w:r>
      <w:r w:rsidRPr="00830F73">
        <w:rPr>
          <w:rFonts w:asciiTheme="minorHAnsi" w:eastAsiaTheme="minorHAnsi" w:hAnsiTheme="minorHAnsi" w:cstheme="minorHAnsi"/>
          <w:lang w:val="hr-HR"/>
        </w:rPr>
        <w:t xml:space="preserve"> Izvješće o ostvarenju i trošenju vlastitih prihoda OŠ Visoko za razdoblje 1.1.2025. – 30.6.2025. godine.</w:t>
      </w:r>
    </w:p>
    <w:p w14:paraId="432BA08E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7BBB37FB" w14:textId="77777777" w:rsidR="00AA71B8" w:rsidRPr="00830F73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  <w:r w:rsidRPr="00830F73">
        <w:rPr>
          <w:rFonts w:asciiTheme="minorHAnsi" w:eastAsiaTheme="minorHAnsi" w:hAnsiTheme="minorHAnsi" w:cstheme="minorHAnsi"/>
          <w:b/>
          <w:lang w:val="hr-HR"/>
        </w:rPr>
        <w:t>Ad 4.</w:t>
      </w:r>
      <w:r>
        <w:rPr>
          <w:rFonts w:asciiTheme="minorHAnsi" w:eastAsiaTheme="minorHAnsi" w:hAnsiTheme="minorHAnsi" w:cstheme="minorHAnsi"/>
          <w:b/>
          <w:lang w:val="hr-HR"/>
        </w:rPr>
        <w:t xml:space="preserve"> i 5.</w:t>
      </w:r>
      <w:r w:rsidRPr="00830F73">
        <w:rPr>
          <w:rFonts w:asciiTheme="minorHAnsi" w:eastAsiaTheme="minorHAnsi" w:hAnsiTheme="minorHAnsi" w:cstheme="minorHAnsi"/>
          <w:b/>
          <w:lang w:val="hr-HR"/>
        </w:rPr>
        <w:t xml:space="preserve"> Zaključak:</w:t>
      </w:r>
      <w:r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lang w:val="hr-HR"/>
        </w:rPr>
        <w:t>Školski odbor OŠ Visoko jednoglasno donosi Procjenu postojećeg stanja i analizu rizika OŠ Visoko te Plan sigurnosti OŠ Visoko.</w:t>
      </w:r>
    </w:p>
    <w:p w14:paraId="585F9490" w14:textId="77777777" w:rsidR="00AA71B8" w:rsidRPr="00830F73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65D3463B" w14:textId="77777777" w:rsidR="00AA71B8" w:rsidRPr="00830F73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  <w:r w:rsidRPr="00830F73">
        <w:rPr>
          <w:rFonts w:asciiTheme="minorHAnsi" w:eastAsiaTheme="minorHAnsi" w:hAnsiTheme="minorHAnsi" w:cstheme="minorHAnsi"/>
          <w:b/>
          <w:lang w:val="hr-HR"/>
        </w:rPr>
        <w:t>Ad 6. Zaključak:</w:t>
      </w:r>
      <w:r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lang w:val="hr-HR"/>
        </w:rPr>
        <w:t>Školski odbor OŠ Visoko informiran je o analizi odgojno-obrazovnih rezultata na kraju nastavne 2024./2025. šk. godine.</w:t>
      </w:r>
    </w:p>
    <w:p w14:paraId="753A312D" w14:textId="77777777" w:rsidR="00AA71B8" w:rsidRPr="00830F73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547D9331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830F73">
        <w:rPr>
          <w:rFonts w:asciiTheme="minorHAnsi" w:eastAsiaTheme="minorHAnsi" w:hAnsiTheme="minorHAnsi" w:cstheme="minorHAnsi"/>
          <w:b/>
          <w:lang w:val="hr-HR"/>
        </w:rPr>
        <w:t>Ad 7. Zaključak:</w:t>
      </w:r>
      <w:r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lang w:val="hr-HR"/>
        </w:rPr>
        <w:t>Školski odbor OŠ Visoko  jednoglasno prihvaća Izvješće o  realizaciji izvanučioničke nastave.</w:t>
      </w:r>
    </w:p>
    <w:p w14:paraId="7084A4C7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2BB2484D" w14:textId="77777777" w:rsidR="00AA71B8" w:rsidRPr="00830F73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  <w:r w:rsidRPr="00830F73">
        <w:rPr>
          <w:rFonts w:asciiTheme="minorHAnsi" w:eastAsiaTheme="minorHAnsi" w:hAnsiTheme="minorHAnsi" w:cstheme="minorHAnsi"/>
          <w:b/>
          <w:lang w:val="hr-HR"/>
        </w:rPr>
        <w:t>Ad 8.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lang w:val="hr-HR"/>
        </w:rPr>
        <w:t>Pod ovom točkom nije bilo pitanja ni prijedloga</w:t>
      </w:r>
    </w:p>
    <w:p w14:paraId="718C7BED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 xml:space="preserve"> </w:t>
      </w:r>
    </w:p>
    <w:p w14:paraId="357B17A7" w14:textId="77777777" w:rsidR="00AA71B8" w:rsidRDefault="00AA71B8" w:rsidP="00AA71B8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>Sjednica završava u 09:3</w:t>
      </w:r>
      <w:r w:rsidRPr="000F12A8">
        <w:rPr>
          <w:rFonts w:asciiTheme="minorHAnsi" w:eastAsiaTheme="minorHAnsi" w:hAnsiTheme="minorHAnsi" w:cstheme="minorHAnsi"/>
          <w:lang w:val="hr-HR"/>
        </w:rPr>
        <w:t>0  sati.</w:t>
      </w:r>
    </w:p>
    <w:p w14:paraId="20696FC0" w14:textId="77777777" w:rsidR="00A93263" w:rsidRDefault="00A93263" w:rsidP="00A93263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4077E976" w14:textId="77777777" w:rsidR="00A93263" w:rsidRDefault="00A93263" w:rsidP="00A93263">
      <w:pPr>
        <w:rPr>
          <w:rFonts w:asciiTheme="minorHAnsi" w:hAnsiTheme="minorHAnsi" w:cstheme="minorHAnsi"/>
        </w:rPr>
      </w:pPr>
    </w:p>
    <w:p w14:paraId="01007C5B" w14:textId="77777777" w:rsidR="00DB1C9F" w:rsidRPr="008858E6" w:rsidRDefault="00DB1C9F" w:rsidP="00A93263">
      <w:pPr>
        <w:contextualSpacing/>
        <w:rPr>
          <w:rFonts w:asciiTheme="minorHAnsi" w:hAnsiTheme="minorHAnsi" w:cstheme="minorHAnsi"/>
        </w:rPr>
      </w:pPr>
    </w:p>
    <w:sectPr w:rsidR="00DB1C9F" w:rsidRPr="008858E6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F5BA" w14:textId="77777777" w:rsidR="00F36035" w:rsidRDefault="00F36035" w:rsidP="001D055B">
      <w:r>
        <w:separator/>
      </w:r>
    </w:p>
  </w:endnote>
  <w:endnote w:type="continuationSeparator" w:id="0">
    <w:p w14:paraId="074E1EF9" w14:textId="77777777" w:rsidR="00F36035" w:rsidRDefault="00F36035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22C9" w14:textId="77777777" w:rsidR="00F36035" w:rsidRDefault="00F36035" w:rsidP="001D055B">
      <w:r>
        <w:separator/>
      </w:r>
    </w:p>
  </w:footnote>
  <w:footnote w:type="continuationSeparator" w:id="0">
    <w:p w14:paraId="5C34937B" w14:textId="77777777" w:rsidR="00F36035" w:rsidRDefault="00F36035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92382">
    <w:abstractNumId w:val="0"/>
  </w:num>
  <w:num w:numId="2" w16cid:durableId="2109423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1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B08BA"/>
    <w:rsid w:val="000D17D4"/>
    <w:rsid w:val="0011313B"/>
    <w:rsid w:val="001515DB"/>
    <w:rsid w:val="00177061"/>
    <w:rsid w:val="001C77AB"/>
    <w:rsid w:val="001D055B"/>
    <w:rsid w:val="001E4616"/>
    <w:rsid w:val="00217EE9"/>
    <w:rsid w:val="00246ED3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D31F3"/>
    <w:rsid w:val="005F2C0A"/>
    <w:rsid w:val="00605042"/>
    <w:rsid w:val="006146AA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70DA3"/>
    <w:rsid w:val="00A90B85"/>
    <w:rsid w:val="00A93263"/>
    <w:rsid w:val="00AA71B8"/>
    <w:rsid w:val="00B232C2"/>
    <w:rsid w:val="00B37221"/>
    <w:rsid w:val="00B85D75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B1C9F"/>
    <w:rsid w:val="00DC592D"/>
    <w:rsid w:val="00DD7C1C"/>
    <w:rsid w:val="00E00B97"/>
    <w:rsid w:val="00E02E7E"/>
    <w:rsid w:val="00E3386F"/>
    <w:rsid w:val="00E66938"/>
    <w:rsid w:val="00E71F37"/>
    <w:rsid w:val="00E74AB1"/>
    <w:rsid w:val="00E93A49"/>
    <w:rsid w:val="00EE1857"/>
    <w:rsid w:val="00F36035"/>
    <w:rsid w:val="00F60C61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52DD-2382-4959-A14B-E517F2CD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2025-07-22T15:03:00Z</dcterms:created>
  <dcterms:modified xsi:type="dcterms:W3CDTF">2025-07-22T15:03:00Z</dcterms:modified>
</cp:coreProperties>
</file>